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E6F215" w14:textId="77777777" w:rsidR="001B5DB4" w:rsidRDefault="001B5DB4">
      <w:pPr>
        <w:pStyle w:val="1f2"/>
        <w:jc w:val="right"/>
        <w:rPr>
          <w:rFonts w:ascii="Arial" w:hAnsi="Arial"/>
        </w:rPr>
      </w:pPr>
    </w:p>
    <w:p w14:paraId="7BE1D6A8" w14:textId="77777777" w:rsidR="001B5DB4" w:rsidRDefault="00741927">
      <w:pPr>
        <w:pStyle w:val="1f2"/>
        <w:jc w:val="right"/>
        <w:rPr>
          <w:rFonts w:ascii="Cambria" w:hAnsi="Cambria" w:cs="黑体"/>
          <w:sz w:val="72"/>
          <w:szCs w:val="72"/>
        </w:rPr>
      </w:pPr>
      <w:r>
        <w:rPr>
          <w:rFonts w:ascii="Cambria" w:hAnsi="Cambria" w:cs="黑体"/>
          <w:noProof/>
          <w:sz w:val="72"/>
          <w:szCs w:val="72"/>
        </w:rPr>
        <w:drawing>
          <wp:anchor distT="0" distB="0" distL="114300" distR="114300" simplePos="0" relativeHeight="251659264" behindDoc="0" locked="0" layoutInCell="1" allowOverlap="1" wp14:anchorId="1CE2D451" wp14:editId="44F7D834">
            <wp:simplePos x="0" y="0"/>
            <wp:positionH relativeFrom="column">
              <wp:posOffset>-190500</wp:posOffset>
            </wp:positionH>
            <wp:positionV relativeFrom="paragraph">
              <wp:posOffset>123825</wp:posOffset>
            </wp:positionV>
            <wp:extent cx="2364105" cy="474345"/>
            <wp:effectExtent l="1905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4105" cy="474345"/>
                    </a:xfrm>
                    <a:prstGeom prst="rect">
                      <a:avLst/>
                    </a:prstGeom>
                  </pic:spPr>
                </pic:pic>
              </a:graphicData>
            </a:graphic>
          </wp:anchor>
        </w:drawing>
      </w:r>
    </w:p>
    <w:p w14:paraId="21F4F2BB" w14:textId="77777777" w:rsidR="00667E62" w:rsidRDefault="00667E62">
      <w:pPr>
        <w:pStyle w:val="1f2"/>
        <w:jc w:val="right"/>
        <w:rPr>
          <w:rFonts w:ascii="Cambria" w:hAnsi="Cambria" w:cs="黑体"/>
          <w:sz w:val="72"/>
          <w:szCs w:val="72"/>
        </w:rPr>
      </w:pPr>
    </w:p>
    <w:p w14:paraId="4D10A19C" w14:textId="77777777" w:rsidR="001B5DB4" w:rsidRDefault="001B5DB4">
      <w:pPr>
        <w:pStyle w:val="1f2"/>
        <w:jc w:val="right"/>
        <w:rPr>
          <w:rFonts w:ascii="Cambria" w:hAnsi="Cambria" w:cs="黑体"/>
          <w:sz w:val="72"/>
          <w:szCs w:val="72"/>
        </w:rPr>
      </w:pPr>
    </w:p>
    <w:p w14:paraId="1214C7EC" w14:textId="77777777" w:rsidR="001B5DB4" w:rsidRDefault="001B5DB4">
      <w:pPr>
        <w:pStyle w:val="1f2"/>
        <w:jc w:val="right"/>
        <w:rPr>
          <w:rFonts w:ascii="Cambria" w:hAnsi="Cambria" w:cs="黑体"/>
          <w:sz w:val="72"/>
          <w:szCs w:val="72"/>
        </w:rPr>
      </w:pPr>
    </w:p>
    <w:p w14:paraId="424671F1" w14:textId="77777777" w:rsidR="001B5DB4" w:rsidRDefault="001B5DB4">
      <w:pPr>
        <w:pStyle w:val="1f2"/>
        <w:jc w:val="right"/>
        <w:rPr>
          <w:rFonts w:ascii="Cambria" w:hAnsi="Cambria" w:cs="黑体"/>
          <w:sz w:val="72"/>
          <w:szCs w:val="72"/>
        </w:rPr>
      </w:pPr>
    </w:p>
    <w:p w14:paraId="238DEFC9" w14:textId="590B2F64" w:rsidR="001B5DB4" w:rsidRDefault="00FB7145" w:rsidP="00C32E4E">
      <w:pPr>
        <w:pStyle w:val="TableText"/>
        <w:jc w:val="center"/>
        <w:rPr>
          <w:rFonts w:eastAsia="黑体"/>
          <w:b/>
          <w:sz w:val="48"/>
          <w:szCs w:val="56"/>
        </w:rPr>
      </w:pPr>
      <w:r w:rsidRPr="005B3819">
        <w:rPr>
          <w:rFonts w:eastAsia="黑体"/>
          <w:b/>
          <w:sz w:val="48"/>
          <w:szCs w:val="56"/>
        </w:rPr>
        <w:t>RC</w:t>
      </w:r>
      <w:r>
        <w:rPr>
          <w:rFonts w:eastAsia="黑体"/>
          <w:b/>
          <w:sz w:val="48"/>
          <w:szCs w:val="56"/>
        </w:rPr>
        <w:t>0606E</w:t>
      </w:r>
      <w:r w:rsidRPr="00387D88">
        <w:rPr>
          <w:rFonts w:eastAsia="黑体"/>
          <w:b/>
          <w:sz w:val="48"/>
          <w:szCs w:val="56"/>
        </w:rPr>
        <w:t>-U</w:t>
      </w:r>
      <w:r>
        <w:rPr>
          <w:rFonts w:eastAsia="黑体" w:hint="eastAsia"/>
          <w:b/>
          <w:sz w:val="48"/>
          <w:szCs w:val="56"/>
        </w:rPr>
        <w:t xml:space="preserve"> </w:t>
      </w:r>
      <w:r w:rsidR="005B3819">
        <w:rPr>
          <w:rFonts w:eastAsia="黑体" w:hint="eastAsia"/>
          <w:b/>
          <w:sz w:val="48"/>
          <w:szCs w:val="56"/>
        </w:rPr>
        <w:t>HANDBOOK</w:t>
      </w:r>
    </w:p>
    <w:p w14:paraId="1734C591" w14:textId="77777777" w:rsidR="001B5DB4" w:rsidRPr="00387D88" w:rsidRDefault="001B5DB4">
      <w:pPr>
        <w:pStyle w:val="1f2"/>
        <w:jc w:val="right"/>
        <w:rPr>
          <w:rFonts w:ascii="Cambria" w:hAnsi="Cambria" w:cs="黑体"/>
          <w:sz w:val="72"/>
          <w:szCs w:val="72"/>
        </w:rPr>
      </w:pPr>
    </w:p>
    <w:p w14:paraId="5E8C1375" w14:textId="77777777" w:rsidR="001B5DB4" w:rsidRDefault="00760C08" w:rsidP="00760C08">
      <w:pPr>
        <w:pStyle w:val="1f2"/>
        <w:tabs>
          <w:tab w:val="left" w:pos="5445"/>
        </w:tabs>
        <w:rPr>
          <w:rFonts w:ascii="Cambria" w:hAnsi="Cambria" w:cs="黑体"/>
          <w:sz w:val="72"/>
          <w:szCs w:val="72"/>
        </w:rPr>
      </w:pPr>
      <w:r>
        <w:rPr>
          <w:rFonts w:ascii="Cambria" w:hAnsi="Cambria" w:cs="黑体"/>
          <w:sz w:val="72"/>
          <w:szCs w:val="72"/>
        </w:rPr>
        <w:tab/>
      </w:r>
    </w:p>
    <w:p w14:paraId="3ED349CB" w14:textId="77777777" w:rsidR="001B5DB4" w:rsidRDefault="001B5DB4">
      <w:pPr>
        <w:pStyle w:val="1f2"/>
        <w:rPr>
          <w:rFonts w:ascii="Cambria" w:hAnsi="Cambria" w:cs="黑体"/>
          <w:sz w:val="72"/>
          <w:szCs w:val="72"/>
        </w:rPr>
      </w:pPr>
      <w:r>
        <w:rPr>
          <w:rFonts w:ascii="Cambria" w:hAnsi="Cambria" w:cs="黑体" w:hint="eastAsia"/>
          <w:sz w:val="72"/>
          <w:szCs w:val="72"/>
        </w:rPr>
        <w:t xml:space="preserve">                       </w:t>
      </w:r>
    </w:p>
    <w:p w14:paraId="4AC2C5DD" w14:textId="77777777" w:rsidR="001B5DB4" w:rsidRDefault="001B5DB4">
      <w:pPr>
        <w:pStyle w:val="1f2"/>
        <w:rPr>
          <w:rFonts w:ascii="Cambria" w:hAnsi="Cambria" w:cs="黑体"/>
          <w:sz w:val="72"/>
          <w:szCs w:val="72"/>
        </w:rPr>
      </w:pPr>
      <w:r>
        <w:rPr>
          <w:rFonts w:ascii="Cambria" w:hAnsi="Cambria" w:cs="黑体" w:hint="eastAsia"/>
          <w:sz w:val="72"/>
          <w:szCs w:val="72"/>
        </w:rPr>
        <w:t xml:space="preserve">                       </w:t>
      </w:r>
    </w:p>
    <w:p w14:paraId="2D2D9650" w14:textId="77777777" w:rsidR="001B5DB4" w:rsidRDefault="001B5DB4">
      <w:pPr>
        <w:pStyle w:val="1f2"/>
        <w:jc w:val="right"/>
        <w:rPr>
          <w:rFonts w:ascii="Cambria" w:hAnsi="Cambria" w:cs="黑体"/>
          <w:sz w:val="72"/>
          <w:szCs w:val="72"/>
        </w:rPr>
      </w:pPr>
    </w:p>
    <w:p w14:paraId="48EC4B89" w14:textId="77777777" w:rsidR="001B5DB4" w:rsidRDefault="001B5DB4">
      <w:pPr>
        <w:pStyle w:val="1f2"/>
        <w:jc w:val="right"/>
        <w:rPr>
          <w:rFonts w:ascii="Cambria" w:hAnsi="Cambria" w:cs="黑体"/>
          <w:sz w:val="72"/>
          <w:szCs w:val="72"/>
        </w:rPr>
      </w:pPr>
    </w:p>
    <w:tbl>
      <w:tblPr>
        <w:tblW w:w="0" w:type="auto"/>
        <w:jc w:val="right"/>
        <w:tblLayout w:type="fixed"/>
        <w:tblLook w:val="0000" w:firstRow="0" w:lastRow="0" w:firstColumn="0" w:lastColumn="0" w:noHBand="0" w:noVBand="0"/>
      </w:tblPr>
      <w:tblGrid>
        <w:gridCol w:w="1701"/>
        <w:gridCol w:w="1701"/>
      </w:tblGrid>
      <w:tr w:rsidR="001B5DB4" w14:paraId="174132C5" w14:textId="77777777">
        <w:trPr>
          <w:jc w:val="right"/>
        </w:trPr>
        <w:tc>
          <w:tcPr>
            <w:tcW w:w="1701" w:type="dxa"/>
          </w:tcPr>
          <w:p w14:paraId="2C1AA3C2" w14:textId="77777777" w:rsidR="001B5DB4" w:rsidRDefault="001B5DB4">
            <w:pPr>
              <w:pStyle w:val="1f2"/>
              <w:widowControl w:val="0"/>
              <w:adjustRightInd w:val="0"/>
              <w:snapToGrid w:val="0"/>
              <w:jc w:val="right"/>
              <w:rPr>
                <w:rFonts w:ascii="黑体" w:eastAsia="黑体" w:hAnsi="黑体"/>
                <w:sz w:val="20"/>
              </w:rPr>
            </w:pPr>
          </w:p>
        </w:tc>
        <w:tc>
          <w:tcPr>
            <w:tcW w:w="1701" w:type="dxa"/>
          </w:tcPr>
          <w:p w14:paraId="15090CEA" w14:textId="77777777" w:rsidR="001B5DB4" w:rsidRDefault="001B5DB4" w:rsidP="00A12132">
            <w:pPr>
              <w:pStyle w:val="1f2"/>
              <w:widowControl w:val="0"/>
              <w:adjustRightInd w:val="0"/>
              <w:snapToGrid w:val="0"/>
              <w:jc w:val="right"/>
            </w:pPr>
          </w:p>
        </w:tc>
      </w:tr>
      <w:tr w:rsidR="001B5DB4" w14:paraId="66C42F7F" w14:textId="77777777">
        <w:trPr>
          <w:jc w:val="right"/>
        </w:trPr>
        <w:tc>
          <w:tcPr>
            <w:tcW w:w="1701" w:type="dxa"/>
          </w:tcPr>
          <w:p w14:paraId="3B45672A" w14:textId="77777777" w:rsidR="001B5DB4" w:rsidRDefault="001B5DB4">
            <w:pPr>
              <w:pStyle w:val="1f2"/>
              <w:widowControl w:val="0"/>
              <w:adjustRightInd w:val="0"/>
              <w:snapToGrid w:val="0"/>
              <w:jc w:val="right"/>
              <w:rPr>
                <w:rFonts w:ascii="黑体" w:eastAsia="黑体" w:hAnsi="黑体"/>
                <w:sz w:val="20"/>
              </w:rPr>
            </w:pPr>
          </w:p>
        </w:tc>
        <w:tc>
          <w:tcPr>
            <w:tcW w:w="1701" w:type="dxa"/>
          </w:tcPr>
          <w:p w14:paraId="7093878D" w14:textId="77777777" w:rsidR="001B5DB4" w:rsidRDefault="001B5DB4" w:rsidP="00A12132">
            <w:pPr>
              <w:pStyle w:val="1f2"/>
              <w:widowControl w:val="0"/>
              <w:adjustRightInd w:val="0"/>
              <w:snapToGrid w:val="0"/>
              <w:jc w:val="right"/>
            </w:pPr>
          </w:p>
        </w:tc>
      </w:tr>
    </w:tbl>
    <w:p w14:paraId="0F5EFDF8" w14:textId="77777777" w:rsidR="00D03FB8" w:rsidRDefault="00D03FB8" w:rsidP="00D03FB8">
      <w:pPr>
        <w:pStyle w:val="Default"/>
      </w:pPr>
    </w:p>
    <w:p w14:paraId="4A41DCF9" w14:textId="094CEE24" w:rsidR="00D03FB8" w:rsidRDefault="00C85ACE" w:rsidP="00D03FB8">
      <w:pPr>
        <w:pStyle w:val="Default"/>
        <w:rPr>
          <w:rFonts w:cs="Times New Roman"/>
          <w:color w:val="auto"/>
        </w:rPr>
      </w:pPr>
      <w:r>
        <w:rPr>
          <w:rFonts w:cs="Times New Roman"/>
          <w:noProof/>
          <w:sz w:val="28"/>
          <w:szCs w:val="28"/>
        </w:rPr>
        <mc:AlternateContent>
          <mc:Choice Requires="wps">
            <w:drawing>
              <wp:anchor distT="0" distB="0" distL="114300" distR="114300" simplePos="0" relativeHeight="251660288" behindDoc="0" locked="0" layoutInCell="1" allowOverlap="1" wp14:anchorId="732E263E" wp14:editId="1FD35412">
                <wp:simplePos x="0" y="0"/>
                <wp:positionH relativeFrom="margin">
                  <wp:posOffset>2399665</wp:posOffset>
                </wp:positionH>
                <wp:positionV relativeFrom="margin">
                  <wp:posOffset>7806690</wp:posOffset>
                </wp:positionV>
                <wp:extent cx="3488055" cy="715645"/>
                <wp:effectExtent l="0" t="0" r="0" b="0"/>
                <wp:wrapNone/>
                <wp:docPr id="8" name="Text Box 11" descr="ZTE Corporation. All rights reser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C68A3" w14:textId="19584A2F" w:rsidR="00741927" w:rsidRDefault="00741927" w:rsidP="00741927">
                            <w:pPr>
                              <w:ind w:left="0"/>
                              <w:rPr>
                                <w:sz w:val="18"/>
                                <w:szCs w:val="18"/>
                              </w:rPr>
                            </w:pPr>
                            <w:r>
                              <w:rPr>
                                <w:sz w:val="18"/>
                                <w:szCs w:val="18"/>
                              </w:rPr>
                              <w:t xml:space="preserve">© </w:t>
                            </w:r>
                            <w:r w:rsidR="00860343">
                              <w:rPr>
                                <w:sz w:val="18"/>
                                <w:szCs w:val="18"/>
                              </w:rPr>
                              <w:fldChar w:fldCharType="begin"/>
                            </w:r>
                            <w:r>
                              <w:rPr>
                                <w:sz w:val="18"/>
                                <w:szCs w:val="18"/>
                              </w:rPr>
                              <w:instrText xml:space="preserve"> DATE \@ "yyyy" </w:instrText>
                            </w:r>
                            <w:r w:rsidR="00860343">
                              <w:rPr>
                                <w:sz w:val="18"/>
                                <w:szCs w:val="18"/>
                              </w:rPr>
                              <w:fldChar w:fldCharType="separate"/>
                            </w:r>
                            <w:r w:rsidR="003C3F68">
                              <w:rPr>
                                <w:noProof/>
                                <w:sz w:val="18"/>
                                <w:szCs w:val="18"/>
                              </w:rPr>
                              <w:t>2022</w:t>
                            </w:r>
                            <w:r w:rsidR="00860343">
                              <w:rPr>
                                <w:sz w:val="18"/>
                                <w:szCs w:val="18"/>
                              </w:rPr>
                              <w:fldChar w:fldCharType="end"/>
                            </w:r>
                            <w:r>
                              <w:rPr>
                                <w:rFonts w:hint="eastAsia"/>
                                <w:sz w:val="18"/>
                                <w:szCs w:val="18"/>
                              </w:rPr>
                              <w:t xml:space="preserve"> Shenzhen </w:t>
                            </w:r>
                            <w:proofErr w:type="spellStart"/>
                            <w:r>
                              <w:rPr>
                                <w:rFonts w:hint="eastAsia"/>
                                <w:sz w:val="18"/>
                                <w:szCs w:val="18"/>
                              </w:rPr>
                              <w:t>Geazan</w:t>
                            </w:r>
                            <w:proofErr w:type="spellEnd"/>
                            <w:r>
                              <w:rPr>
                                <w:rFonts w:hint="eastAsia"/>
                                <w:sz w:val="18"/>
                                <w:szCs w:val="18"/>
                              </w:rPr>
                              <w:t xml:space="preserve"> Technology Co., Ltd</w:t>
                            </w:r>
                            <w:r>
                              <w:rPr>
                                <w:sz w:val="18"/>
                                <w:szCs w:val="18"/>
                              </w:rPr>
                              <w:t>. All rights reserved.</w:t>
                            </w:r>
                          </w:p>
                        </w:txbxContent>
                      </wps:txbx>
                      <wps:bodyPr rot="0" vert="horz" wrap="square" lIns="0" tIns="0" rIns="0" bIns="36000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32E263E" id="_x0000_t202" coordsize="21600,21600" o:spt="202" path="m,l,21600r21600,l21600,xe">
                <v:stroke joinstyle="miter"/>
                <v:path gradientshapeok="t" o:connecttype="rect"/>
              </v:shapetype>
              <v:shape id="Text Box 11" o:spid="_x0000_s1026" type="#_x0000_t202" alt="ZTE Corporation. All rights reserved." style="position:absolute;margin-left:188.95pt;margin-top:614.7pt;width:274.65pt;height:5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" filled="f" stroked="f">
                <v:textbox style="mso-fit-shape-to-text:t" inset="0,0,0,10mm">
                  <w:txbxContent>
                    <w:p w14:paraId="256C68A3" w14:textId="19584A2F" w:rsidR="00741927" w:rsidRDefault="00741927" w:rsidP="00741927">
                      <w:pPr>
                        <w:ind w:left="0"/>
                        <w:rPr>
                          <w:sz w:val="18"/>
                          <w:szCs w:val="18"/>
                        </w:rPr>
                      </w:pPr>
                      <w:r>
                        <w:rPr>
                          <w:sz w:val="18"/>
                          <w:szCs w:val="18"/>
                        </w:rPr>
                        <w:t xml:space="preserve">© </w:t>
                      </w:r>
                      <w:r w:rsidR="00860343">
                        <w:rPr>
                          <w:sz w:val="18"/>
                          <w:szCs w:val="18"/>
                        </w:rPr>
                        <w:fldChar w:fldCharType="begin"/>
                      </w:r>
                      <w:r>
                        <w:rPr>
                          <w:sz w:val="18"/>
                          <w:szCs w:val="18"/>
                        </w:rPr>
                        <w:instrText xml:space="preserve"> DATE \@ "yyyy" </w:instrText>
                      </w:r>
                      <w:r w:rsidR="00860343">
                        <w:rPr>
                          <w:sz w:val="18"/>
                          <w:szCs w:val="18"/>
                        </w:rPr>
                        <w:fldChar w:fldCharType="separate"/>
                      </w:r>
                      <w:r w:rsidR="003C3F68">
                        <w:rPr>
                          <w:noProof/>
                          <w:sz w:val="18"/>
                          <w:szCs w:val="18"/>
                        </w:rPr>
                        <w:t>2022</w:t>
                      </w:r>
                      <w:r w:rsidR="00860343">
                        <w:rPr>
                          <w:sz w:val="18"/>
                          <w:szCs w:val="18"/>
                        </w:rPr>
                        <w:fldChar w:fldCharType="end"/>
                      </w:r>
                      <w:r>
                        <w:rPr>
                          <w:rFonts w:hint="eastAsia"/>
                          <w:sz w:val="18"/>
                          <w:szCs w:val="18"/>
                        </w:rPr>
                        <w:t xml:space="preserve"> Shenzhen </w:t>
                      </w:r>
                      <w:proofErr w:type="spellStart"/>
                      <w:r>
                        <w:rPr>
                          <w:rFonts w:hint="eastAsia"/>
                          <w:sz w:val="18"/>
                          <w:szCs w:val="18"/>
                        </w:rPr>
                        <w:t>Geazan</w:t>
                      </w:r>
                      <w:proofErr w:type="spellEnd"/>
                      <w:r>
                        <w:rPr>
                          <w:rFonts w:hint="eastAsia"/>
                          <w:sz w:val="18"/>
                          <w:szCs w:val="18"/>
                        </w:rPr>
                        <w:t xml:space="preserve"> Technology Co., Ltd</w:t>
                      </w:r>
                      <w:r>
                        <w:rPr>
                          <w:sz w:val="18"/>
                          <w:szCs w:val="18"/>
                        </w:rPr>
                        <w:t>. All rights reserved.</w:t>
                      </w:r>
                    </w:p>
                  </w:txbxContent>
                </v:textbox>
                <w10:wrap anchorx="margin" anchory="margin"/>
              </v:shape>
            </w:pict>
          </mc:Fallback>
        </mc:AlternateContent>
      </w:r>
    </w:p>
    <w:p w14:paraId="5BC71A0B" w14:textId="77777777" w:rsidR="00EE0837" w:rsidRDefault="00D03FB8" w:rsidP="005165A5">
      <w:pPr>
        <w:pStyle w:val="TableText"/>
        <w:ind w:right="931"/>
        <w:jc w:val="center"/>
        <w:rPr>
          <w:rFonts w:cs="Times New Roman"/>
          <w:sz w:val="28"/>
          <w:szCs w:val="28"/>
        </w:rPr>
      </w:pPr>
      <w:r>
        <w:rPr>
          <w:rFonts w:cs="Times New Roman" w:hint="eastAsia"/>
          <w:sz w:val="28"/>
          <w:szCs w:val="28"/>
        </w:rPr>
        <w:t xml:space="preserve">       </w:t>
      </w:r>
      <w:r>
        <w:rPr>
          <w:rFonts w:cs="Times New Roman"/>
          <w:sz w:val="28"/>
          <w:szCs w:val="28"/>
        </w:rPr>
        <w:t xml:space="preserve"> </w:t>
      </w:r>
    </w:p>
    <w:p w14:paraId="003EECD2" w14:textId="77777777" w:rsidR="001F58A2" w:rsidRDefault="001F58A2" w:rsidP="00703AC8">
      <w:pPr>
        <w:topLinePunct w:val="0"/>
        <w:adjustRightInd/>
        <w:snapToGrid/>
        <w:spacing w:before="0" w:after="0" w:line="240" w:lineRule="auto"/>
        <w:ind w:left="0"/>
        <w:rPr>
          <w:rFonts w:cs="Times New Roman"/>
          <w:b/>
          <w:sz w:val="32"/>
          <w:szCs w:val="32"/>
        </w:rPr>
        <w:sectPr w:rsidR="001F58A2" w:rsidSect="00B414B8">
          <w:footerReference w:type="even" r:id="rId9"/>
          <w:footerReference w:type="default" r:id="rId10"/>
          <w:pgSz w:w="11907" w:h="16840"/>
          <w:pgMar w:top="1440" w:right="1797" w:bottom="1440" w:left="1797" w:header="851" w:footer="851" w:gutter="0"/>
          <w:pgNumType w:fmt="lowerRoman" w:start="1"/>
          <w:cols w:space="720"/>
          <w:docGrid w:linePitch="312"/>
        </w:sectPr>
      </w:pPr>
    </w:p>
    <w:p w14:paraId="090FD915" w14:textId="77777777" w:rsidR="006100DC" w:rsidRDefault="004C771A" w:rsidP="004C771A">
      <w:pPr>
        <w:pStyle w:val="Contents"/>
        <w:tabs>
          <w:tab w:val="left" w:pos="6008"/>
          <w:tab w:val="right" w:pos="8312"/>
        </w:tabs>
        <w:rPr>
          <w:rFonts w:cs="Arial"/>
        </w:rPr>
      </w:pPr>
      <w:bookmarkStart w:id="0" w:name="toc"/>
      <w:bookmarkEnd w:id="0"/>
      <w:r>
        <w:rPr>
          <w:rFonts w:cs="Arial"/>
        </w:rPr>
        <w:lastRenderedPageBreak/>
        <w:t>Contents</w:t>
      </w:r>
    </w:p>
    <w:p w14:paraId="5E3326E5" w14:textId="2DAABEB2" w:rsidR="00BC0603" w:rsidRDefault="00860343">
      <w:pPr>
        <w:pStyle w:val="TOC1"/>
        <w:tabs>
          <w:tab w:val="right" w:leader="dot" w:pos="8302"/>
        </w:tabs>
        <w:rPr>
          <w:rFonts w:asciiTheme="minorHAnsi" w:eastAsiaTheme="minorEastAsia" w:hAnsiTheme="minorHAnsi" w:cstheme="minorBidi"/>
          <w:b w:val="0"/>
          <w:bCs w:val="0"/>
          <w:caps w:val="0"/>
          <w:noProof/>
          <w:szCs w:val="22"/>
        </w:rPr>
      </w:pPr>
      <w:r>
        <w:fldChar w:fldCharType="begin"/>
      </w:r>
      <w:r w:rsidR="006100DC">
        <w:instrText xml:space="preserve"> TOC \o "1-3" \h \z \u </w:instrText>
      </w:r>
      <w:r>
        <w:fldChar w:fldCharType="separate"/>
      </w:r>
      <w:hyperlink w:anchor="_Toc95488306" w:history="1">
        <w:r w:rsidR="00BC0603" w:rsidRPr="00C23826">
          <w:rPr>
            <w:rStyle w:val="ac"/>
            <w:noProof/>
          </w:rPr>
          <w:t>1 Introduction</w:t>
        </w:r>
        <w:r w:rsidR="00BC0603">
          <w:rPr>
            <w:noProof/>
            <w:webHidden/>
          </w:rPr>
          <w:tab/>
        </w:r>
        <w:r w:rsidR="00BC0603">
          <w:rPr>
            <w:noProof/>
            <w:webHidden/>
          </w:rPr>
          <w:fldChar w:fldCharType="begin"/>
        </w:r>
        <w:r w:rsidR="00BC0603">
          <w:rPr>
            <w:noProof/>
            <w:webHidden/>
          </w:rPr>
          <w:instrText xml:space="preserve"> PAGEREF _Toc95488306 \h </w:instrText>
        </w:r>
        <w:r w:rsidR="00BC0603">
          <w:rPr>
            <w:noProof/>
            <w:webHidden/>
          </w:rPr>
        </w:r>
        <w:r w:rsidR="00BC0603">
          <w:rPr>
            <w:noProof/>
            <w:webHidden/>
          </w:rPr>
          <w:fldChar w:fldCharType="separate"/>
        </w:r>
        <w:r w:rsidR="00BC0603">
          <w:rPr>
            <w:noProof/>
            <w:webHidden/>
          </w:rPr>
          <w:t>2</w:t>
        </w:r>
        <w:r w:rsidR="00BC0603">
          <w:rPr>
            <w:noProof/>
            <w:webHidden/>
          </w:rPr>
          <w:fldChar w:fldCharType="end"/>
        </w:r>
      </w:hyperlink>
    </w:p>
    <w:p w14:paraId="6B68132E" w14:textId="05DB26E2"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07" w:history="1">
        <w:r w:rsidRPr="00C23826">
          <w:rPr>
            <w:rStyle w:val="ac"/>
            <w:noProof/>
            <w:snapToGrid w:val="0"/>
          </w:rPr>
          <w:t>1.1</w:t>
        </w:r>
        <w:r w:rsidRPr="00C23826">
          <w:rPr>
            <w:rStyle w:val="ac"/>
            <w:noProof/>
          </w:rPr>
          <w:t xml:space="preserve"> What does this handbook do?</w:t>
        </w:r>
        <w:r>
          <w:rPr>
            <w:noProof/>
            <w:webHidden/>
          </w:rPr>
          <w:tab/>
        </w:r>
        <w:r>
          <w:rPr>
            <w:noProof/>
            <w:webHidden/>
          </w:rPr>
          <w:fldChar w:fldCharType="begin"/>
        </w:r>
        <w:r>
          <w:rPr>
            <w:noProof/>
            <w:webHidden/>
          </w:rPr>
          <w:instrText xml:space="preserve"> PAGEREF _Toc95488307 \h </w:instrText>
        </w:r>
        <w:r>
          <w:rPr>
            <w:noProof/>
            <w:webHidden/>
          </w:rPr>
        </w:r>
        <w:r>
          <w:rPr>
            <w:noProof/>
            <w:webHidden/>
          </w:rPr>
          <w:fldChar w:fldCharType="separate"/>
        </w:r>
        <w:r>
          <w:rPr>
            <w:noProof/>
            <w:webHidden/>
          </w:rPr>
          <w:t>2</w:t>
        </w:r>
        <w:r>
          <w:rPr>
            <w:noProof/>
            <w:webHidden/>
          </w:rPr>
          <w:fldChar w:fldCharType="end"/>
        </w:r>
      </w:hyperlink>
    </w:p>
    <w:p w14:paraId="12B4B7E9" w14:textId="3DD56242"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08" w:history="1">
        <w:r w:rsidRPr="00C23826">
          <w:rPr>
            <w:rStyle w:val="ac"/>
            <w:noProof/>
            <w:snapToGrid w:val="0"/>
          </w:rPr>
          <w:t>1.2</w:t>
        </w:r>
        <w:r w:rsidRPr="00C23826">
          <w:rPr>
            <w:rStyle w:val="ac"/>
            <w:noProof/>
          </w:rPr>
          <w:t xml:space="preserve"> Overview of the audio processor</w:t>
        </w:r>
        <w:r>
          <w:rPr>
            <w:noProof/>
            <w:webHidden/>
          </w:rPr>
          <w:tab/>
        </w:r>
        <w:r>
          <w:rPr>
            <w:noProof/>
            <w:webHidden/>
          </w:rPr>
          <w:fldChar w:fldCharType="begin"/>
        </w:r>
        <w:r>
          <w:rPr>
            <w:noProof/>
            <w:webHidden/>
          </w:rPr>
          <w:instrText xml:space="preserve"> PAGEREF _Toc95488308 \h </w:instrText>
        </w:r>
        <w:r>
          <w:rPr>
            <w:noProof/>
            <w:webHidden/>
          </w:rPr>
        </w:r>
        <w:r>
          <w:rPr>
            <w:noProof/>
            <w:webHidden/>
          </w:rPr>
          <w:fldChar w:fldCharType="separate"/>
        </w:r>
        <w:r>
          <w:rPr>
            <w:noProof/>
            <w:webHidden/>
          </w:rPr>
          <w:t>2</w:t>
        </w:r>
        <w:r>
          <w:rPr>
            <w:noProof/>
            <w:webHidden/>
          </w:rPr>
          <w:fldChar w:fldCharType="end"/>
        </w:r>
      </w:hyperlink>
    </w:p>
    <w:p w14:paraId="3A002436" w14:textId="3035BD1A" w:rsidR="00BC0603" w:rsidRDefault="00BC0603">
      <w:pPr>
        <w:pStyle w:val="TOC1"/>
        <w:tabs>
          <w:tab w:val="right" w:leader="dot" w:pos="8302"/>
        </w:tabs>
        <w:rPr>
          <w:rFonts w:asciiTheme="minorHAnsi" w:eastAsiaTheme="minorEastAsia" w:hAnsiTheme="minorHAnsi" w:cstheme="minorBidi"/>
          <w:b w:val="0"/>
          <w:bCs w:val="0"/>
          <w:caps w:val="0"/>
          <w:noProof/>
          <w:szCs w:val="22"/>
        </w:rPr>
      </w:pPr>
      <w:hyperlink w:anchor="_Toc95488309" w:history="1">
        <w:r w:rsidRPr="00C23826">
          <w:rPr>
            <w:rStyle w:val="ac"/>
            <w:noProof/>
          </w:rPr>
          <w:t>2 Connection and Usage</w:t>
        </w:r>
        <w:r>
          <w:rPr>
            <w:noProof/>
            <w:webHidden/>
          </w:rPr>
          <w:tab/>
        </w:r>
        <w:r>
          <w:rPr>
            <w:noProof/>
            <w:webHidden/>
          </w:rPr>
          <w:fldChar w:fldCharType="begin"/>
        </w:r>
        <w:r>
          <w:rPr>
            <w:noProof/>
            <w:webHidden/>
          </w:rPr>
          <w:instrText xml:space="preserve"> PAGEREF _Toc95488309 \h </w:instrText>
        </w:r>
        <w:r>
          <w:rPr>
            <w:noProof/>
            <w:webHidden/>
          </w:rPr>
        </w:r>
        <w:r>
          <w:rPr>
            <w:noProof/>
            <w:webHidden/>
          </w:rPr>
          <w:fldChar w:fldCharType="separate"/>
        </w:r>
        <w:r>
          <w:rPr>
            <w:noProof/>
            <w:webHidden/>
          </w:rPr>
          <w:t>3</w:t>
        </w:r>
        <w:r>
          <w:rPr>
            <w:noProof/>
            <w:webHidden/>
          </w:rPr>
          <w:fldChar w:fldCharType="end"/>
        </w:r>
      </w:hyperlink>
    </w:p>
    <w:p w14:paraId="3279F8CB" w14:textId="5D2DF8F0" w:rsidR="00BC0603" w:rsidRDefault="00BC0603">
      <w:pPr>
        <w:pStyle w:val="TOC1"/>
        <w:tabs>
          <w:tab w:val="right" w:leader="dot" w:pos="8302"/>
        </w:tabs>
        <w:rPr>
          <w:rFonts w:asciiTheme="minorHAnsi" w:eastAsiaTheme="minorEastAsia" w:hAnsiTheme="minorHAnsi" w:cstheme="minorBidi"/>
          <w:b w:val="0"/>
          <w:bCs w:val="0"/>
          <w:caps w:val="0"/>
          <w:noProof/>
          <w:szCs w:val="22"/>
        </w:rPr>
      </w:pPr>
      <w:hyperlink w:anchor="_Toc95488310" w:history="1">
        <w:r w:rsidRPr="00C23826">
          <w:rPr>
            <w:rStyle w:val="ac"/>
            <w:noProof/>
          </w:rPr>
          <w:t>3 Panel operation</w:t>
        </w:r>
        <w:r>
          <w:rPr>
            <w:noProof/>
            <w:webHidden/>
          </w:rPr>
          <w:tab/>
        </w:r>
        <w:r>
          <w:rPr>
            <w:noProof/>
            <w:webHidden/>
          </w:rPr>
          <w:fldChar w:fldCharType="begin"/>
        </w:r>
        <w:r>
          <w:rPr>
            <w:noProof/>
            <w:webHidden/>
          </w:rPr>
          <w:instrText xml:space="preserve"> PAGEREF _Toc95488310 \h </w:instrText>
        </w:r>
        <w:r>
          <w:rPr>
            <w:noProof/>
            <w:webHidden/>
          </w:rPr>
        </w:r>
        <w:r>
          <w:rPr>
            <w:noProof/>
            <w:webHidden/>
          </w:rPr>
          <w:fldChar w:fldCharType="separate"/>
        </w:r>
        <w:r>
          <w:rPr>
            <w:noProof/>
            <w:webHidden/>
          </w:rPr>
          <w:t>4</w:t>
        </w:r>
        <w:r>
          <w:rPr>
            <w:noProof/>
            <w:webHidden/>
          </w:rPr>
          <w:fldChar w:fldCharType="end"/>
        </w:r>
      </w:hyperlink>
    </w:p>
    <w:p w14:paraId="0C4A6109" w14:textId="56FA840A" w:rsidR="00BC0603" w:rsidRDefault="00BC0603">
      <w:pPr>
        <w:pStyle w:val="TOC1"/>
        <w:tabs>
          <w:tab w:val="right" w:leader="dot" w:pos="8302"/>
        </w:tabs>
        <w:rPr>
          <w:rFonts w:asciiTheme="minorHAnsi" w:eastAsiaTheme="minorEastAsia" w:hAnsiTheme="minorHAnsi" w:cstheme="minorBidi"/>
          <w:b w:val="0"/>
          <w:bCs w:val="0"/>
          <w:caps w:val="0"/>
          <w:noProof/>
          <w:szCs w:val="22"/>
        </w:rPr>
      </w:pPr>
      <w:hyperlink w:anchor="_Toc95488311" w:history="1">
        <w:r w:rsidRPr="00C23826">
          <w:rPr>
            <w:rStyle w:val="ac"/>
            <w:noProof/>
          </w:rPr>
          <w:t>4 Software</w:t>
        </w:r>
        <w:r>
          <w:rPr>
            <w:noProof/>
            <w:webHidden/>
          </w:rPr>
          <w:tab/>
        </w:r>
        <w:r>
          <w:rPr>
            <w:noProof/>
            <w:webHidden/>
          </w:rPr>
          <w:fldChar w:fldCharType="begin"/>
        </w:r>
        <w:r>
          <w:rPr>
            <w:noProof/>
            <w:webHidden/>
          </w:rPr>
          <w:instrText xml:space="preserve"> PAGEREF _Toc95488311 \h </w:instrText>
        </w:r>
        <w:r>
          <w:rPr>
            <w:noProof/>
            <w:webHidden/>
          </w:rPr>
        </w:r>
        <w:r>
          <w:rPr>
            <w:noProof/>
            <w:webHidden/>
          </w:rPr>
          <w:fldChar w:fldCharType="separate"/>
        </w:r>
        <w:r>
          <w:rPr>
            <w:noProof/>
            <w:webHidden/>
          </w:rPr>
          <w:t>5</w:t>
        </w:r>
        <w:r>
          <w:rPr>
            <w:noProof/>
            <w:webHidden/>
          </w:rPr>
          <w:fldChar w:fldCharType="end"/>
        </w:r>
      </w:hyperlink>
    </w:p>
    <w:p w14:paraId="1C794F38" w14:textId="2CB1ED75"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12" w:history="1">
        <w:r w:rsidRPr="00C23826">
          <w:rPr>
            <w:rStyle w:val="ac"/>
            <w:noProof/>
            <w:snapToGrid w:val="0"/>
          </w:rPr>
          <w:t>4.1</w:t>
        </w:r>
        <w:r w:rsidRPr="00C23826">
          <w:rPr>
            <w:rStyle w:val="ac"/>
            <w:noProof/>
          </w:rPr>
          <w:t xml:space="preserve"> Connection of PC Client-end and Processor</w:t>
        </w:r>
        <w:r>
          <w:rPr>
            <w:noProof/>
            <w:webHidden/>
          </w:rPr>
          <w:tab/>
        </w:r>
        <w:r>
          <w:rPr>
            <w:noProof/>
            <w:webHidden/>
          </w:rPr>
          <w:fldChar w:fldCharType="begin"/>
        </w:r>
        <w:r>
          <w:rPr>
            <w:noProof/>
            <w:webHidden/>
          </w:rPr>
          <w:instrText xml:space="preserve"> PAGEREF _Toc95488312 \h </w:instrText>
        </w:r>
        <w:r>
          <w:rPr>
            <w:noProof/>
            <w:webHidden/>
          </w:rPr>
        </w:r>
        <w:r>
          <w:rPr>
            <w:noProof/>
            <w:webHidden/>
          </w:rPr>
          <w:fldChar w:fldCharType="separate"/>
        </w:r>
        <w:r>
          <w:rPr>
            <w:noProof/>
            <w:webHidden/>
          </w:rPr>
          <w:t>5</w:t>
        </w:r>
        <w:r>
          <w:rPr>
            <w:noProof/>
            <w:webHidden/>
          </w:rPr>
          <w:fldChar w:fldCharType="end"/>
        </w:r>
      </w:hyperlink>
    </w:p>
    <w:p w14:paraId="74E0CC9D" w14:textId="0C6B3377"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13" w:history="1">
        <w:r w:rsidRPr="00C23826">
          <w:rPr>
            <w:rStyle w:val="ac"/>
            <w:noProof/>
            <w:snapToGrid w:val="0"/>
          </w:rPr>
          <w:t>4.2</w:t>
        </w:r>
        <w:r w:rsidRPr="00C23826">
          <w:rPr>
            <w:rStyle w:val="ac"/>
            <w:noProof/>
          </w:rPr>
          <w:t xml:space="preserve"> Acoustic Echo Cancellation configuration</w:t>
        </w:r>
        <w:r>
          <w:rPr>
            <w:noProof/>
            <w:webHidden/>
          </w:rPr>
          <w:tab/>
        </w:r>
        <w:r>
          <w:rPr>
            <w:noProof/>
            <w:webHidden/>
          </w:rPr>
          <w:fldChar w:fldCharType="begin"/>
        </w:r>
        <w:r>
          <w:rPr>
            <w:noProof/>
            <w:webHidden/>
          </w:rPr>
          <w:instrText xml:space="preserve"> PAGEREF _Toc95488313 \h </w:instrText>
        </w:r>
        <w:r>
          <w:rPr>
            <w:noProof/>
            <w:webHidden/>
          </w:rPr>
        </w:r>
        <w:r>
          <w:rPr>
            <w:noProof/>
            <w:webHidden/>
          </w:rPr>
          <w:fldChar w:fldCharType="separate"/>
        </w:r>
        <w:r>
          <w:rPr>
            <w:noProof/>
            <w:webHidden/>
          </w:rPr>
          <w:t>6</w:t>
        </w:r>
        <w:r>
          <w:rPr>
            <w:noProof/>
            <w:webHidden/>
          </w:rPr>
          <w:fldChar w:fldCharType="end"/>
        </w:r>
      </w:hyperlink>
    </w:p>
    <w:p w14:paraId="6F16A8DB" w14:textId="28523684"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14" w:history="1">
        <w:r w:rsidRPr="00C23826">
          <w:rPr>
            <w:rStyle w:val="ac"/>
            <w:noProof/>
            <w:snapToGrid w:val="0"/>
          </w:rPr>
          <w:t>4.3</w:t>
        </w:r>
        <w:r w:rsidRPr="00C23826">
          <w:rPr>
            <w:rStyle w:val="ac"/>
            <w:noProof/>
          </w:rPr>
          <w:t xml:space="preserve"> NLP(</w:t>
        </w:r>
        <w:r w:rsidRPr="00C23826">
          <w:rPr>
            <w:rStyle w:val="ac"/>
            <w:noProof/>
            <w:shd w:val="clear" w:color="auto" w:fill="FBFBFB"/>
          </w:rPr>
          <w:t>Nonlinear Processing</w:t>
        </w:r>
        <w:r w:rsidRPr="00C23826">
          <w:rPr>
            <w:rStyle w:val="ac"/>
            <w:noProof/>
          </w:rPr>
          <w:t>) Setting</w:t>
        </w:r>
        <w:r>
          <w:rPr>
            <w:noProof/>
            <w:webHidden/>
          </w:rPr>
          <w:tab/>
        </w:r>
        <w:r>
          <w:rPr>
            <w:noProof/>
            <w:webHidden/>
          </w:rPr>
          <w:fldChar w:fldCharType="begin"/>
        </w:r>
        <w:r>
          <w:rPr>
            <w:noProof/>
            <w:webHidden/>
          </w:rPr>
          <w:instrText xml:space="preserve"> PAGEREF _Toc95488314 \h </w:instrText>
        </w:r>
        <w:r>
          <w:rPr>
            <w:noProof/>
            <w:webHidden/>
          </w:rPr>
        </w:r>
        <w:r>
          <w:rPr>
            <w:noProof/>
            <w:webHidden/>
          </w:rPr>
          <w:fldChar w:fldCharType="separate"/>
        </w:r>
        <w:r>
          <w:rPr>
            <w:noProof/>
            <w:webHidden/>
          </w:rPr>
          <w:t>7</w:t>
        </w:r>
        <w:r>
          <w:rPr>
            <w:noProof/>
            <w:webHidden/>
          </w:rPr>
          <w:fldChar w:fldCharType="end"/>
        </w:r>
      </w:hyperlink>
    </w:p>
    <w:p w14:paraId="5358C348" w14:textId="39EC6909"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15" w:history="1">
        <w:r w:rsidRPr="00C23826">
          <w:rPr>
            <w:rStyle w:val="ac"/>
            <w:noProof/>
            <w:snapToGrid w:val="0"/>
          </w:rPr>
          <w:t>4.4</w:t>
        </w:r>
        <w:r w:rsidRPr="00C23826">
          <w:rPr>
            <w:rStyle w:val="ac"/>
            <w:noProof/>
          </w:rPr>
          <w:t xml:space="preserve"> Noise Reduction Setting</w:t>
        </w:r>
        <w:r>
          <w:rPr>
            <w:noProof/>
            <w:webHidden/>
          </w:rPr>
          <w:tab/>
        </w:r>
        <w:r>
          <w:rPr>
            <w:noProof/>
            <w:webHidden/>
          </w:rPr>
          <w:fldChar w:fldCharType="begin"/>
        </w:r>
        <w:r>
          <w:rPr>
            <w:noProof/>
            <w:webHidden/>
          </w:rPr>
          <w:instrText xml:space="preserve"> PAGEREF _Toc95488315 \h </w:instrText>
        </w:r>
        <w:r>
          <w:rPr>
            <w:noProof/>
            <w:webHidden/>
          </w:rPr>
        </w:r>
        <w:r>
          <w:rPr>
            <w:noProof/>
            <w:webHidden/>
          </w:rPr>
          <w:fldChar w:fldCharType="separate"/>
        </w:r>
        <w:r>
          <w:rPr>
            <w:noProof/>
            <w:webHidden/>
          </w:rPr>
          <w:t>8</w:t>
        </w:r>
        <w:r>
          <w:rPr>
            <w:noProof/>
            <w:webHidden/>
          </w:rPr>
          <w:fldChar w:fldCharType="end"/>
        </w:r>
      </w:hyperlink>
    </w:p>
    <w:p w14:paraId="0F488663" w14:textId="278406AE"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16" w:history="1">
        <w:r w:rsidRPr="00C23826">
          <w:rPr>
            <w:rStyle w:val="ac"/>
            <w:noProof/>
            <w:snapToGrid w:val="0"/>
          </w:rPr>
          <w:t>4.5</w:t>
        </w:r>
        <w:r w:rsidRPr="00C23826">
          <w:rPr>
            <w:rStyle w:val="ac"/>
            <w:noProof/>
          </w:rPr>
          <w:t xml:space="preserve"> AGC(</w:t>
        </w:r>
        <w:r w:rsidRPr="00C23826">
          <w:rPr>
            <w:rStyle w:val="ac"/>
            <w:noProof/>
            <w:shd w:val="clear" w:color="auto" w:fill="FBFBFB"/>
          </w:rPr>
          <w:t>Automatic Gain Control</w:t>
        </w:r>
        <w:r w:rsidRPr="00C23826">
          <w:rPr>
            <w:rStyle w:val="ac"/>
            <w:noProof/>
          </w:rPr>
          <w:t>) Setting</w:t>
        </w:r>
        <w:r>
          <w:rPr>
            <w:noProof/>
            <w:webHidden/>
          </w:rPr>
          <w:tab/>
        </w:r>
        <w:r>
          <w:rPr>
            <w:noProof/>
            <w:webHidden/>
          </w:rPr>
          <w:fldChar w:fldCharType="begin"/>
        </w:r>
        <w:r>
          <w:rPr>
            <w:noProof/>
            <w:webHidden/>
          </w:rPr>
          <w:instrText xml:space="preserve"> PAGEREF _Toc95488316 \h </w:instrText>
        </w:r>
        <w:r>
          <w:rPr>
            <w:noProof/>
            <w:webHidden/>
          </w:rPr>
        </w:r>
        <w:r>
          <w:rPr>
            <w:noProof/>
            <w:webHidden/>
          </w:rPr>
          <w:fldChar w:fldCharType="separate"/>
        </w:r>
        <w:r>
          <w:rPr>
            <w:noProof/>
            <w:webHidden/>
          </w:rPr>
          <w:t>9</w:t>
        </w:r>
        <w:r>
          <w:rPr>
            <w:noProof/>
            <w:webHidden/>
          </w:rPr>
          <w:fldChar w:fldCharType="end"/>
        </w:r>
      </w:hyperlink>
    </w:p>
    <w:p w14:paraId="6C5846A6" w14:textId="367217F9"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17" w:history="1">
        <w:r w:rsidRPr="00C23826">
          <w:rPr>
            <w:rStyle w:val="ac"/>
            <w:noProof/>
            <w:snapToGrid w:val="0"/>
          </w:rPr>
          <w:t>4.6</w:t>
        </w:r>
        <w:r w:rsidRPr="00C23826">
          <w:rPr>
            <w:rStyle w:val="ac"/>
            <w:noProof/>
          </w:rPr>
          <w:t xml:space="preserve"> Dereverberation Setting</w:t>
        </w:r>
        <w:r>
          <w:rPr>
            <w:noProof/>
            <w:webHidden/>
          </w:rPr>
          <w:tab/>
        </w:r>
        <w:r>
          <w:rPr>
            <w:noProof/>
            <w:webHidden/>
          </w:rPr>
          <w:fldChar w:fldCharType="begin"/>
        </w:r>
        <w:r>
          <w:rPr>
            <w:noProof/>
            <w:webHidden/>
          </w:rPr>
          <w:instrText xml:space="preserve"> PAGEREF _Toc95488317 \h </w:instrText>
        </w:r>
        <w:r>
          <w:rPr>
            <w:noProof/>
            <w:webHidden/>
          </w:rPr>
        </w:r>
        <w:r>
          <w:rPr>
            <w:noProof/>
            <w:webHidden/>
          </w:rPr>
          <w:fldChar w:fldCharType="separate"/>
        </w:r>
        <w:r>
          <w:rPr>
            <w:noProof/>
            <w:webHidden/>
          </w:rPr>
          <w:t>9</w:t>
        </w:r>
        <w:r>
          <w:rPr>
            <w:noProof/>
            <w:webHidden/>
          </w:rPr>
          <w:fldChar w:fldCharType="end"/>
        </w:r>
      </w:hyperlink>
    </w:p>
    <w:p w14:paraId="119B4179" w14:textId="76FF42D7"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18" w:history="1">
        <w:r w:rsidRPr="00C23826">
          <w:rPr>
            <w:rStyle w:val="ac"/>
            <w:noProof/>
            <w:snapToGrid w:val="0"/>
          </w:rPr>
          <w:t>4.7</w:t>
        </w:r>
        <w:r w:rsidRPr="00C23826">
          <w:rPr>
            <w:rStyle w:val="ac"/>
            <w:noProof/>
          </w:rPr>
          <w:t xml:space="preserve"> High-Pass Filter Setting</w:t>
        </w:r>
        <w:r>
          <w:rPr>
            <w:noProof/>
            <w:webHidden/>
          </w:rPr>
          <w:tab/>
        </w:r>
        <w:r>
          <w:rPr>
            <w:noProof/>
            <w:webHidden/>
          </w:rPr>
          <w:fldChar w:fldCharType="begin"/>
        </w:r>
        <w:r>
          <w:rPr>
            <w:noProof/>
            <w:webHidden/>
          </w:rPr>
          <w:instrText xml:space="preserve"> PAGEREF _Toc95488318 \h </w:instrText>
        </w:r>
        <w:r>
          <w:rPr>
            <w:noProof/>
            <w:webHidden/>
          </w:rPr>
        </w:r>
        <w:r>
          <w:rPr>
            <w:noProof/>
            <w:webHidden/>
          </w:rPr>
          <w:fldChar w:fldCharType="separate"/>
        </w:r>
        <w:r>
          <w:rPr>
            <w:noProof/>
            <w:webHidden/>
          </w:rPr>
          <w:t>10</w:t>
        </w:r>
        <w:r>
          <w:rPr>
            <w:noProof/>
            <w:webHidden/>
          </w:rPr>
          <w:fldChar w:fldCharType="end"/>
        </w:r>
      </w:hyperlink>
    </w:p>
    <w:p w14:paraId="0C2B797B" w14:textId="4D809E8B"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19" w:history="1">
        <w:r w:rsidRPr="00C23826">
          <w:rPr>
            <w:rStyle w:val="ac"/>
            <w:noProof/>
            <w:snapToGrid w:val="0"/>
          </w:rPr>
          <w:t>4.8</w:t>
        </w:r>
        <w:r w:rsidRPr="00C23826">
          <w:rPr>
            <w:rStyle w:val="ac"/>
            <w:noProof/>
          </w:rPr>
          <w:t xml:space="preserve"> Low-Pass Filter Setting</w:t>
        </w:r>
        <w:r>
          <w:rPr>
            <w:noProof/>
            <w:webHidden/>
          </w:rPr>
          <w:tab/>
        </w:r>
        <w:r>
          <w:rPr>
            <w:noProof/>
            <w:webHidden/>
          </w:rPr>
          <w:fldChar w:fldCharType="begin"/>
        </w:r>
        <w:r>
          <w:rPr>
            <w:noProof/>
            <w:webHidden/>
          </w:rPr>
          <w:instrText xml:space="preserve"> PAGEREF _Toc95488319 \h </w:instrText>
        </w:r>
        <w:r>
          <w:rPr>
            <w:noProof/>
            <w:webHidden/>
          </w:rPr>
        </w:r>
        <w:r>
          <w:rPr>
            <w:noProof/>
            <w:webHidden/>
          </w:rPr>
          <w:fldChar w:fldCharType="separate"/>
        </w:r>
        <w:r>
          <w:rPr>
            <w:noProof/>
            <w:webHidden/>
          </w:rPr>
          <w:t>11</w:t>
        </w:r>
        <w:r>
          <w:rPr>
            <w:noProof/>
            <w:webHidden/>
          </w:rPr>
          <w:fldChar w:fldCharType="end"/>
        </w:r>
      </w:hyperlink>
    </w:p>
    <w:p w14:paraId="7AE011D6" w14:textId="4C416FB4"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0" w:history="1">
        <w:r w:rsidRPr="00C23826">
          <w:rPr>
            <w:rStyle w:val="ac"/>
            <w:noProof/>
            <w:snapToGrid w:val="0"/>
          </w:rPr>
          <w:t>4.9</w:t>
        </w:r>
        <w:r w:rsidRPr="00C23826">
          <w:rPr>
            <w:rStyle w:val="ac"/>
            <w:noProof/>
          </w:rPr>
          <w:t xml:space="preserve"> Parameter Equalizer Setting</w:t>
        </w:r>
        <w:r>
          <w:rPr>
            <w:noProof/>
            <w:webHidden/>
          </w:rPr>
          <w:tab/>
        </w:r>
        <w:r>
          <w:rPr>
            <w:noProof/>
            <w:webHidden/>
          </w:rPr>
          <w:fldChar w:fldCharType="begin"/>
        </w:r>
        <w:r>
          <w:rPr>
            <w:noProof/>
            <w:webHidden/>
          </w:rPr>
          <w:instrText xml:space="preserve"> PAGEREF _Toc95488320 \h </w:instrText>
        </w:r>
        <w:r>
          <w:rPr>
            <w:noProof/>
            <w:webHidden/>
          </w:rPr>
        </w:r>
        <w:r>
          <w:rPr>
            <w:noProof/>
            <w:webHidden/>
          </w:rPr>
          <w:fldChar w:fldCharType="separate"/>
        </w:r>
        <w:r>
          <w:rPr>
            <w:noProof/>
            <w:webHidden/>
          </w:rPr>
          <w:t>11</w:t>
        </w:r>
        <w:r>
          <w:rPr>
            <w:noProof/>
            <w:webHidden/>
          </w:rPr>
          <w:fldChar w:fldCharType="end"/>
        </w:r>
      </w:hyperlink>
    </w:p>
    <w:p w14:paraId="01193AC1" w14:textId="48D729AF"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1" w:history="1">
        <w:r w:rsidRPr="00C23826">
          <w:rPr>
            <w:rStyle w:val="ac"/>
            <w:noProof/>
            <w:snapToGrid w:val="0"/>
          </w:rPr>
          <w:t>4.10</w:t>
        </w:r>
        <w:r w:rsidRPr="00C23826">
          <w:rPr>
            <w:rStyle w:val="ac"/>
            <w:noProof/>
          </w:rPr>
          <w:t xml:space="preserve"> Leveler Setting</w:t>
        </w:r>
        <w:r>
          <w:rPr>
            <w:noProof/>
            <w:webHidden/>
          </w:rPr>
          <w:tab/>
        </w:r>
        <w:r>
          <w:rPr>
            <w:noProof/>
            <w:webHidden/>
          </w:rPr>
          <w:fldChar w:fldCharType="begin"/>
        </w:r>
        <w:r>
          <w:rPr>
            <w:noProof/>
            <w:webHidden/>
          </w:rPr>
          <w:instrText xml:space="preserve"> PAGEREF _Toc95488321 \h </w:instrText>
        </w:r>
        <w:r>
          <w:rPr>
            <w:noProof/>
            <w:webHidden/>
          </w:rPr>
        </w:r>
        <w:r>
          <w:rPr>
            <w:noProof/>
            <w:webHidden/>
          </w:rPr>
          <w:fldChar w:fldCharType="separate"/>
        </w:r>
        <w:r>
          <w:rPr>
            <w:noProof/>
            <w:webHidden/>
          </w:rPr>
          <w:t>12</w:t>
        </w:r>
        <w:r>
          <w:rPr>
            <w:noProof/>
            <w:webHidden/>
          </w:rPr>
          <w:fldChar w:fldCharType="end"/>
        </w:r>
      </w:hyperlink>
    </w:p>
    <w:p w14:paraId="3FEFA2E7" w14:textId="37BB3EAF"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2" w:history="1">
        <w:r w:rsidRPr="00C23826">
          <w:rPr>
            <w:rStyle w:val="ac"/>
            <w:noProof/>
            <w:snapToGrid w:val="0"/>
          </w:rPr>
          <w:t>4.11</w:t>
        </w:r>
        <w:r w:rsidRPr="00C23826">
          <w:rPr>
            <w:rStyle w:val="ac"/>
            <w:noProof/>
          </w:rPr>
          <w:t xml:space="preserve"> Auto Mixer Setting</w:t>
        </w:r>
        <w:r>
          <w:rPr>
            <w:noProof/>
            <w:webHidden/>
          </w:rPr>
          <w:tab/>
        </w:r>
        <w:r>
          <w:rPr>
            <w:noProof/>
            <w:webHidden/>
          </w:rPr>
          <w:fldChar w:fldCharType="begin"/>
        </w:r>
        <w:r>
          <w:rPr>
            <w:noProof/>
            <w:webHidden/>
          </w:rPr>
          <w:instrText xml:space="preserve"> PAGEREF _Toc95488322 \h </w:instrText>
        </w:r>
        <w:r>
          <w:rPr>
            <w:noProof/>
            <w:webHidden/>
          </w:rPr>
        </w:r>
        <w:r>
          <w:rPr>
            <w:noProof/>
            <w:webHidden/>
          </w:rPr>
          <w:fldChar w:fldCharType="separate"/>
        </w:r>
        <w:r>
          <w:rPr>
            <w:noProof/>
            <w:webHidden/>
          </w:rPr>
          <w:t>12</w:t>
        </w:r>
        <w:r>
          <w:rPr>
            <w:noProof/>
            <w:webHidden/>
          </w:rPr>
          <w:fldChar w:fldCharType="end"/>
        </w:r>
      </w:hyperlink>
    </w:p>
    <w:p w14:paraId="674958E0" w14:textId="4F56F029"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3" w:history="1">
        <w:r w:rsidRPr="00C23826">
          <w:rPr>
            <w:rStyle w:val="ac"/>
            <w:noProof/>
            <w:snapToGrid w:val="0"/>
          </w:rPr>
          <w:t>4.12</w:t>
        </w:r>
        <w:r w:rsidRPr="00C23826">
          <w:rPr>
            <w:rStyle w:val="ac"/>
            <w:noProof/>
          </w:rPr>
          <w:t xml:space="preserve"> Level Control Setting</w:t>
        </w:r>
        <w:r>
          <w:rPr>
            <w:noProof/>
            <w:webHidden/>
          </w:rPr>
          <w:tab/>
        </w:r>
        <w:r>
          <w:rPr>
            <w:noProof/>
            <w:webHidden/>
          </w:rPr>
          <w:fldChar w:fldCharType="begin"/>
        </w:r>
        <w:r>
          <w:rPr>
            <w:noProof/>
            <w:webHidden/>
          </w:rPr>
          <w:instrText xml:space="preserve"> PAGEREF _Toc95488323 \h </w:instrText>
        </w:r>
        <w:r>
          <w:rPr>
            <w:noProof/>
            <w:webHidden/>
          </w:rPr>
        </w:r>
        <w:r>
          <w:rPr>
            <w:noProof/>
            <w:webHidden/>
          </w:rPr>
          <w:fldChar w:fldCharType="separate"/>
        </w:r>
        <w:r>
          <w:rPr>
            <w:noProof/>
            <w:webHidden/>
          </w:rPr>
          <w:t>12</w:t>
        </w:r>
        <w:r>
          <w:rPr>
            <w:noProof/>
            <w:webHidden/>
          </w:rPr>
          <w:fldChar w:fldCharType="end"/>
        </w:r>
      </w:hyperlink>
    </w:p>
    <w:p w14:paraId="03E37055" w14:textId="1E801632"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4" w:history="1">
        <w:r w:rsidRPr="00C23826">
          <w:rPr>
            <w:rStyle w:val="ac"/>
            <w:noProof/>
            <w:snapToGrid w:val="0"/>
          </w:rPr>
          <w:t>4.13</w:t>
        </w:r>
        <w:r w:rsidRPr="00C23826">
          <w:rPr>
            <w:rStyle w:val="ac"/>
            <w:noProof/>
          </w:rPr>
          <w:t xml:space="preserve"> Meter Display</w:t>
        </w:r>
        <w:r>
          <w:rPr>
            <w:noProof/>
            <w:webHidden/>
          </w:rPr>
          <w:tab/>
        </w:r>
        <w:r>
          <w:rPr>
            <w:noProof/>
            <w:webHidden/>
          </w:rPr>
          <w:fldChar w:fldCharType="begin"/>
        </w:r>
        <w:r>
          <w:rPr>
            <w:noProof/>
            <w:webHidden/>
          </w:rPr>
          <w:instrText xml:space="preserve"> PAGEREF _Toc95488324 \h </w:instrText>
        </w:r>
        <w:r>
          <w:rPr>
            <w:noProof/>
            <w:webHidden/>
          </w:rPr>
        </w:r>
        <w:r>
          <w:rPr>
            <w:noProof/>
            <w:webHidden/>
          </w:rPr>
          <w:fldChar w:fldCharType="separate"/>
        </w:r>
        <w:r>
          <w:rPr>
            <w:noProof/>
            <w:webHidden/>
          </w:rPr>
          <w:t>12</w:t>
        </w:r>
        <w:r>
          <w:rPr>
            <w:noProof/>
            <w:webHidden/>
          </w:rPr>
          <w:fldChar w:fldCharType="end"/>
        </w:r>
      </w:hyperlink>
    </w:p>
    <w:p w14:paraId="47591005" w14:textId="4FC2A23E"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5" w:history="1">
        <w:r w:rsidRPr="00C23826">
          <w:rPr>
            <w:rStyle w:val="ac"/>
            <w:noProof/>
            <w:snapToGrid w:val="0"/>
          </w:rPr>
          <w:t>4.14</w:t>
        </w:r>
        <w:r w:rsidRPr="00C23826">
          <w:rPr>
            <w:rStyle w:val="ac"/>
            <w:noProof/>
          </w:rPr>
          <w:t xml:space="preserve"> Ducker Setting</w:t>
        </w:r>
        <w:r>
          <w:rPr>
            <w:noProof/>
            <w:webHidden/>
          </w:rPr>
          <w:tab/>
        </w:r>
        <w:r>
          <w:rPr>
            <w:noProof/>
            <w:webHidden/>
          </w:rPr>
          <w:fldChar w:fldCharType="begin"/>
        </w:r>
        <w:r>
          <w:rPr>
            <w:noProof/>
            <w:webHidden/>
          </w:rPr>
          <w:instrText xml:space="preserve"> PAGEREF _Toc95488325 \h </w:instrText>
        </w:r>
        <w:r>
          <w:rPr>
            <w:noProof/>
            <w:webHidden/>
          </w:rPr>
        </w:r>
        <w:r>
          <w:rPr>
            <w:noProof/>
            <w:webHidden/>
          </w:rPr>
          <w:fldChar w:fldCharType="separate"/>
        </w:r>
        <w:r>
          <w:rPr>
            <w:noProof/>
            <w:webHidden/>
          </w:rPr>
          <w:t>13</w:t>
        </w:r>
        <w:r>
          <w:rPr>
            <w:noProof/>
            <w:webHidden/>
          </w:rPr>
          <w:fldChar w:fldCharType="end"/>
        </w:r>
      </w:hyperlink>
    </w:p>
    <w:p w14:paraId="3EC870ED" w14:textId="3B872C15"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6" w:history="1">
        <w:r w:rsidRPr="00C23826">
          <w:rPr>
            <w:rStyle w:val="ac"/>
            <w:noProof/>
            <w:snapToGrid w:val="0"/>
          </w:rPr>
          <w:t>4.15</w:t>
        </w:r>
        <w:r w:rsidRPr="00C23826">
          <w:rPr>
            <w:rStyle w:val="ac"/>
            <w:noProof/>
          </w:rPr>
          <w:t xml:space="preserve"> Matrix Mixer Setting</w:t>
        </w:r>
        <w:r>
          <w:rPr>
            <w:noProof/>
            <w:webHidden/>
          </w:rPr>
          <w:tab/>
        </w:r>
        <w:r>
          <w:rPr>
            <w:noProof/>
            <w:webHidden/>
          </w:rPr>
          <w:fldChar w:fldCharType="begin"/>
        </w:r>
        <w:r>
          <w:rPr>
            <w:noProof/>
            <w:webHidden/>
          </w:rPr>
          <w:instrText xml:space="preserve"> PAGEREF _Toc95488326 \h </w:instrText>
        </w:r>
        <w:r>
          <w:rPr>
            <w:noProof/>
            <w:webHidden/>
          </w:rPr>
        </w:r>
        <w:r>
          <w:rPr>
            <w:noProof/>
            <w:webHidden/>
          </w:rPr>
          <w:fldChar w:fldCharType="separate"/>
        </w:r>
        <w:r>
          <w:rPr>
            <w:noProof/>
            <w:webHidden/>
          </w:rPr>
          <w:t>13</w:t>
        </w:r>
        <w:r>
          <w:rPr>
            <w:noProof/>
            <w:webHidden/>
          </w:rPr>
          <w:fldChar w:fldCharType="end"/>
        </w:r>
      </w:hyperlink>
    </w:p>
    <w:p w14:paraId="2AA0F729" w14:textId="31CBD38A"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7" w:history="1">
        <w:r w:rsidRPr="00C23826">
          <w:rPr>
            <w:rStyle w:val="ac"/>
            <w:noProof/>
            <w:snapToGrid w:val="0"/>
          </w:rPr>
          <w:t>4.16</w:t>
        </w:r>
        <w:r w:rsidRPr="00C23826">
          <w:rPr>
            <w:rStyle w:val="ac"/>
            <w:noProof/>
          </w:rPr>
          <w:t xml:space="preserve"> Other Settings</w:t>
        </w:r>
        <w:r>
          <w:rPr>
            <w:noProof/>
            <w:webHidden/>
          </w:rPr>
          <w:tab/>
        </w:r>
        <w:r>
          <w:rPr>
            <w:noProof/>
            <w:webHidden/>
          </w:rPr>
          <w:fldChar w:fldCharType="begin"/>
        </w:r>
        <w:r>
          <w:rPr>
            <w:noProof/>
            <w:webHidden/>
          </w:rPr>
          <w:instrText xml:space="preserve"> PAGEREF _Toc95488327 \h </w:instrText>
        </w:r>
        <w:r>
          <w:rPr>
            <w:noProof/>
            <w:webHidden/>
          </w:rPr>
        </w:r>
        <w:r>
          <w:rPr>
            <w:noProof/>
            <w:webHidden/>
          </w:rPr>
          <w:fldChar w:fldCharType="separate"/>
        </w:r>
        <w:r>
          <w:rPr>
            <w:noProof/>
            <w:webHidden/>
          </w:rPr>
          <w:t>14</w:t>
        </w:r>
        <w:r>
          <w:rPr>
            <w:noProof/>
            <w:webHidden/>
          </w:rPr>
          <w:fldChar w:fldCharType="end"/>
        </w:r>
      </w:hyperlink>
    </w:p>
    <w:p w14:paraId="7C36A92C" w14:textId="12D34D1F"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8" w:history="1">
        <w:r w:rsidRPr="00C23826">
          <w:rPr>
            <w:rStyle w:val="ac"/>
            <w:noProof/>
            <w:snapToGrid w:val="0"/>
          </w:rPr>
          <w:t>4.17</w:t>
        </w:r>
        <w:r w:rsidRPr="00C23826">
          <w:rPr>
            <w:rStyle w:val="ac"/>
            <w:noProof/>
          </w:rPr>
          <w:t xml:space="preserve"> Save the Scenario Configuration File</w:t>
        </w:r>
        <w:r>
          <w:rPr>
            <w:noProof/>
            <w:webHidden/>
          </w:rPr>
          <w:tab/>
        </w:r>
        <w:r>
          <w:rPr>
            <w:noProof/>
            <w:webHidden/>
          </w:rPr>
          <w:fldChar w:fldCharType="begin"/>
        </w:r>
        <w:r>
          <w:rPr>
            <w:noProof/>
            <w:webHidden/>
          </w:rPr>
          <w:instrText xml:space="preserve"> PAGEREF _Toc95488328 \h </w:instrText>
        </w:r>
        <w:r>
          <w:rPr>
            <w:noProof/>
            <w:webHidden/>
          </w:rPr>
        </w:r>
        <w:r>
          <w:rPr>
            <w:noProof/>
            <w:webHidden/>
          </w:rPr>
          <w:fldChar w:fldCharType="separate"/>
        </w:r>
        <w:r>
          <w:rPr>
            <w:noProof/>
            <w:webHidden/>
          </w:rPr>
          <w:t>15</w:t>
        </w:r>
        <w:r>
          <w:rPr>
            <w:noProof/>
            <w:webHidden/>
          </w:rPr>
          <w:fldChar w:fldCharType="end"/>
        </w:r>
      </w:hyperlink>
    </w:p>
    <w:p w14:paraId="5804EF8C" w14:textId="6D703DE0"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29" w:history="1">
        <w:r w:rsidRPr="00C23826">
          <w:rPr>
            <w:rStyle w:val="ac"/>
            <w:noProof/>
            <w:snapToGrid w:val="0"/>
          </w:rPr>
          <w:t>4.18</w:t>
        </w:r>
        <w:r w:rsidRPr="00C23826">
          <w:rPr>
            <w:rStyle w:val="ac"/>
            <w:noProof/>
          </w:rPr>
          <w:t xml:space="preserve"> Read Scenario Configuration File</w:t>
        </w:r>
        <w:r>
          <w:rPr>
            <w:noProof/>
            <w:webHidden/>
          </w:rPr>
          <w:tab/>
        </w:r>
        <w:r>
          <w:rPr>
            <w:noProof/>
            <w:webHidden/>
          </w:rPr>
          <w:fldChar w:fldCharType="begin"/>
        </w:r>
        <w:r>
          <w:rPr>
            <w:noProof/>
            <w:webHidden/>
          </w:rPr>
          <w:instrText xml:space="preserve"> PAGEREF _Toc95488329 \h </w:instrText>
        </w:r>
        <w:r>
          <w:rPr>
            <w:noProof/>
            <w:webHidden/>
          </w:rPr>
        </w:r>
        <w:r>
          <w:rPr>
            <w:noProof/>
            <w:webHidden/>
          </w:rPr>
          <w:fldChar w:fldCharType="separate"/>
        </w:r>
        <w:r>
          <w:rPr>
            <w:noProof/>
            <w:webHidden/>
          </w:rPr>
          <w:t>16</w:t>
        </w:r>
        <w:r>
          <w:rPr>
            <w:noProof/>
            <w:webHidden/>
          </w:rPr>
          <w:fldChar w:fldCharType="end"/>
        </w:r>
      </w:hyperlink>
    </w:p>
    <w:p w14:paraId="5066C3B9" w14:textId="5722FB6F" w:rsidR="00BC0603" w:rsidRDefault="00BC0603">
      <w:pPr>
        <w:pStyle w:val="TOC1"/>
        <w:tabs>
          <w:tab w:val="right" w:leader="dot" w:pos="8302"/>
        </w:tabs>
        <w:rPr>
          <w:rFonts w:asciiTheme="minorHAnsi" w:eastAsiaTheme="minorEastAsia" w:hAnsiTheme="minorHAnsi" w:cstheme="minorBidi"/>
          <w:b w:val="0"/>
          <w:bCs w:val="0"/>
          <w:caps w:val="0"/>
          <w:noProof/>
          <w:szCs w:val="22"/>
        </w:rPr>
      </w:pPr>
      <w:hyperlink w:anchor="_Toc95488330" w:history="1">
        <w:r w:rsidRPr="00C23826">
          <w:rPr>
            <w:rStyle w:val="ac"/>
            <w:noProof/>
          </w:rPr>
          <w:t>5 FAQ</w:t>
        </w:r>
        <w:r>
          <w:rPr>
            <w:noProof/>
            <w:webHidden/>
          </w:rPr>
          <w:tab/>
        </w:r>
        <w:r>
          <w:rPr>
            <w:noProof/>
            <w:webHidden/>
          </w:rPr>
          <w:fldChar w:fldCharType="begin"/>
        </w:r>
        <w:r>
          <w:rPr>
            <w:noProof/>
            <w:webHidden/>
          </w:rPr>
          <w:instrText xml:space="preserve"> PAGEREF _Toc95488330 \h </w:instrText>
        </w:r>
        <w:r>
          <w:rPr>
            <w:noProof/>
            <w:webHidden/>
          </w:rPr>
        </w:r>
        <w:r>
          <w:rPr>
            <w:noProof/>
            <w:webHidden/>
          </w:rPr>
          <w:fldChar w:fldCharType="separate"/>
        </w:r>
        <w:r>
          <w:rPr>
            <w:noProof/>
            <w:webHidden/>
          </w:rPr>
          <w:t>18</w:t>
        </w:r>
        <w:r>
          <w:rPr>
            <w:noProof/>
            <w:webHidden/>
          </w:rPr>
          <w:fldChar w:fldCharType="end"/>
        </w:r>
      </w:hyperlink>
    </w:p>
    <w:p w14:paraId="116F5F56" w14:textId="04145D90"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31" w:history="1">
        <w:r w:rsidRPr="00C23826">
          <w:rPr>
            <w:rStyle w:val="ac"/>
            <w:noProof/>
            <w:snapToGrid w:val="0"/>
          </w:rPr>
          <w:t>5.1</w:t>
        </w:r>
        <w:r w:rsidRPr="00C23826">
          <w:rPr>
            <w:rStyle w:val="ac"/>
            <w:noProof/>
          </w:rPr>
          <w:t xml:space="preserve"> Output without Voice</w:t>
        </w:r>
        <w:r>
          <w:rPr>
            <w:noProof/>
            <w:webHidden/>
          </w:rPr>
          <w:tab/>
        </w:r>
        <w:r>
          <w:rPr>
            <w:noProof/>
            <w:webHidden/>
          </w:rPr>
          <w:fldChar w:fldCharType="begin"/>
        </w:r>
        <w:r>
          <w:rPr>
            <w:noProof/>
            <w:webHidden/>
          </w:rPr>
          <w:instrText xml:space="preserve"> PAGEREF _Toc95488331 \h </w:instrText>
        </w:r>
        <w:r>
          <w:rPr>
            <w:noProof/>
            <w:webHidden/>
          </w:rPr>
        </w:r>
        <w:r>
          <w:rPr>
            <w:noProof/>
            <w:webHidden/>
          </w:rPr>
          <w:fldChar w:fldCharType="separate"/>
        </w:r>
        <w:r>
          <w:rPr>
            <w:noProof/>
            <w:webHidden/>
          </w:rPr>
          <w:t>18</w:t>
        </w:r>
        <w:r>
          <w:rPr>
            <w:noProof/>
            <w:webHidden/>
          </w:rPr>
          <w:fldChar w:fldCharType="end"/>
        </w:r>
      </w:hyperlink>
    </w:p>
    <w:p w14:paraId="78A91286" w14:textId="583A20FB"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32" w:history="1">
        <w:r w:rsidRPr="00C23826">
          <w:rPr>
            <w:rStyle w:val="ac"/>
            <w:noProof/>
            <w:snapToGrid w:val="0"/>
          </w:rPr>
          <w:t>5.2</w:t>
        </w:r>
        <w:r w:rsidRPr="00C23826">
          <w:rPr>
            <w:rStyle w:val="ac"/>
            <w:noProof/>
          </w:rPr>
          <w:t xml:space="preserve"> Current Noise in Output Voice</w:t>
        </w:r>
        <w:r>
          <w:rPr>
            <w:noProof/>
            <w:webHidden/>
          </w:rPr>
          <w:tab/>
        </w:r>
        <w:r>
          <w:rPr>
            <w:noProof/>
            <w:webHidden/>
          </w:rPr>
          <w:fldChar w:fldCharType="begin"/>
        </w:r>
        <w:r>
          <w:rPr>
            <w:noProof/>
            <w:webHidden/>
          </w:rPr>
          <w:instrText xml:space="preserve"> PAGEREF _Toc95488332 \h </w:instrText>
        </w:r>
        <w:r>
          <w:rPr>
            <w:noProof/>
            <w:webHidden/>
          </w:rPr>
        </w:r>
        <w:r>
          <w:rPr>
            <w:noProof/>
            <w:webHidden/>
          </w:rPr>
          <w:fldChar w:fldCharType="separate"/>
        </w:r>
        <w:r>
          <w:rPr>
            <w:noProof/>
            <w:webHidden/>
          </w:rPr>
          <w:t>18</w:t>
        </w:r>
        <w:r>
          <w:rPr>
            <w:noProof/>
            <w:webHidden/>
          </w:rPr>
          <w:fldChar w:fldCharType="end"/>
        </w:r>
      </w:hyperlink>
    </w:p>
    <w:p w14:paraId="093885EF" w14:textId="0C2643CA" w:rsidR="00BC0603" w:rsidRDefault="00BC0603">
      <w:pPr>
        <w:pStyle w:val="TOC2"/>
        <w:tabs>
          <w:tab w:val="right" w:leader="dot" w:pos="8302"/>
        </w:tabs>
        <w:rPr>
          <w:rFonts w:asciiTheme="minorHAnsi" w:eastAsiaTheme="minorEastAsia" w:hAnsiTheme="minorHAnsi" w:cstheme="minorBidi"/>
          <w:smallCaps w:val="0"/>
          <w:noProof/>
          <w:szCs w:val="22"/>
        </w:rPr>
      </w:pPr>
      <w:hyperlink w:anchor="_Toc95488333" w:history="1">
        <w:r w:rsidRPr="00C23826">
          <w:rPr>
            <w:rStyle w:val="ac"/>
            <w:noProof/>
            <w:snapToGrid w:val="0"/>
          </w:rPr>
          <w:t>5.3</w:t>
        </w:r>
        <w:r w:rsidRPr="00C23826">
          <w:rPr>
            <w:rStyle w:val="ac"/>
            <w:noProof/>
          </w:rPr>
          <w:t xml:space="preserve"> Remote Interactive Echo cannot Cancel?</w:t>
        </w:r>
        <w:r>
          <w:rPr>
            <w:noProof/>
            <w:webHidden/>
          </w:rPr>
          <w:tab/>
        </w:r>
        <w:r>
          <w:rPr>
            <w:noProof/>
            <w:webHidden/>
          </w:rPr>
          <w:fldChar w:fldCharType="begin"/>
        </w:r>
        <w:r>
          <w:rPr>
            <w:noProof/>
            <w:webHidden/>
          </w:rPr>
          <w:instrText xml:space="preserve"> PAGEREF _Toc95488333 \h </w:instrText>
        </w:r>
        <w:r>
          <w:rPr>
            <w:noProof/>
            <w:webHidden/>
          </w:rPr>
        </w:r>
        <w:r>
          <w:rPr>
            <w:noProof/>
            <w:webHidden/>
          </w:rPr>
          <w:fldChar w:fldCharType="separate"/>
        </w:r>
        <w:r>
          <w:rPr>
            <w:noProof/>
            <w:webHidden/>
          </w:rPr>
          <w:t>18</w:t>
        </w:r>
        <w:r>
          <w:rPr>
            <w:noProof/>
            <w:webHidden/>
          </w:rPr>
          <w:fldChar w:fldCharType="end"/>
        </w:r>
      </w:hyperlink>
    </w:p>
    <w:p w14:paraId="4043D948" w14:textId="5876E0FD" w:rsidR="00EB0830" w:rsidRDefault="00860343" w:rsidP="00AA217B">
      <w:pPr>
        <w:pStyle w:val="TOC2"/>
        <w:tabs>
          <w:tab w:val="right" w:leader="dot" w:pos="8302"/>
        </w:tabs>
        <w:rPr>
          <w:b/>
          <w:bCs/>
          <w:lang w:val="zh-CN"/>
        </w:rPr>
      </w:pPr>
      <w:r>
        <w:rPr>
          <w:b/>
          <w:bCs/>
          <w:lang w:val="zh-CN"/>
        </w:rPr>
        <w:lastRenderedPageBreak/>
        <w:fldChar w:fldCharType="end"/>
      </w:r>
    </w:p>
    <w:p w14:paraId="05F37268" w14:textId="77777777" w:rsidR="0004472F" w:rsidRDefault="004A0F3F" w:rsidP="005B7EB2">
      <w:pPr>
        <w:pStyle w:val="1"/>
      </w:pPr>
      <w:bookmarkStart w:id="1" w:name="cn_72_88_380000"/>
      <w:bookmarkStart w:id="2" w:name="gen-id1.4.1"/>
      <w:bookmarkStart w:id="3" w:name="cn_72_01_380001"/>
      <w:bookmarkStart w:id="4" w:name="gen-id1.4.5.1"/>
      <w:bookmarkStart w:id="5" w:name="_Toc357605869"/>
      <w:bookmarkStart w:id="6" w:name="_Toc358192646"/>
      <w:bookmarkStart w:id="7" w:name="_Toc95488306"/>
      <w:bookmarkEnd w:id="1"/>
      <w:bookmarkEnd w:id="2"/>
      <w:bookmarkEnd w:id="3"/>
      <w:bookmarkEnd w:id="4"/>
      <w:r>
        <w:rPr>
          <w:rFonts w:hint="eastAsia"/>
        </w:rPr>
        <w:t>Introduction</w:t>
      </w:r>
      <w:bookmarkEnd w:id="7"/>
      <w:r w:rsidR="0004472F">
        <w:t xml:space="preserve"> </w:t>
      </w:r>
    </w:p>
    <w:p w14:paraId="6778ABB0" w14:textId="3EDA5FED" w:rsidR="0004472F" w:rsidRPr="005F1E6E" w:rsidRDefault="00EC6293" w:rsidP="00EC6293">
      <w:pPr>
        <w:pStyle w:val="20"/>
      </w:pPr>
      <w:bookmarkStart w:id="8" w:name="_Toc95488307"/>
      <w:r>
        <w:rPr>
          <w:lang w:eastAsia="zh-CN"/>
        </w:rPr>
        <w:t>W</w:t>
      </w:r>
      <w:r>
        <w:rPr>
          <w:rFonts w:hint="eastAsia"/>
          <w:lang w:eastAsia="zh-CN"/>
        </w:rPr>
        <w:t>hat does this handbook do?</w:t>
      </w:r>
      <w:bookmarkEnd w:id="8"/>
    </w:p>
    <w:p w14:paraId="1B5F69B6" w14:textId="2AB7567D" w:rsidR="00993624" w:rsidRDefault="00993624" w:rsidP="0004472F">
      <w:pPr>
        <w:ind w:left="0"/>
      </w:pPr>
      <w:r>
        <w:t>T</w:t>
      </w:r>
      <w:r>
        <w:rPr>
          <w:rFonts w:hint="eastAsia"/>
        </w:rPr>
        <w:t>he handbook will help u</w:t>
      </w:r>
      <w:r w:rsidR="00FD6491">
        <w:rPr>
          <w:rFonts w:hint="eastAsia"/>
        </w:rPr>
        <w:t>sers how to fix and use</w:t>
      </w:r>
      <w:r w:rsidR="00337436">
        <w:rPr>
          <w:rFonts w:hint="eastAsia"/>
        </w:rPr>
        <w:t xml:space="preserve"> the interactive type </w:t>
      </w:r>
      <w:r w:rsidR="001B437B">
        <w:rPr>
          <w:rFonts w:hint="eastAsia"/>
        </w:rPr>
        <w:t xml:space="preserve">6-in/6-out </w:t>
      </w:r>
      <w:r w:rsidR="00337436">
        <w:rPr>
          <w:rFonts w:hint="eastAsia"/>
        </w:rPr>
        <w:t>audio processor</w:t>
      </w:r>
      <w:r w:rsidR="00FD6491">
        <w:rPr>
          <w:rFonts w:hint="eastAsia"/>
        </w:rPr>
        <w:t>, the readers will be engineers who participate in site operation and test.</w:t>
      </w:r>
    </w:p>
    <w:p w14:paraId="36673EBD" w14:textId="5A9EE74E" w:rsidR="001927D4" w:rsidRPr="005F1E6E" w:rsidRDefault="00EC6293" w:rsidP="00EC6293">
      <w:pPr>
        <w:pStyle w:val="20"/>
        <w:rPr>
          <w:lang w:eastAsia="zh-CN"/>
        </w:rPr>
      </w:pPr>
      <w:bookmarkStart w:id="9" w:name="_Toc95488308"/>
      <w:r>
        <w:rPr>
          <w:rFonts w:hint="eastAsia"/>
          <w:lang w:eastAsia="zh-CN"/>
        </w:rPr>
        <w:t>Overview of the audio processor</w:t>
      </w:r>
      <w:bookmarkEnd w:id="9"/>
    </w:p>
    <w:p w14:paraId="31DEA769" w14:textId="7860F251" w:rsidR="00EC6293" w:rsidRDefault="00EC6293" w:rsidP="00072E2F">
      <w:pPr>
        <w:ind w:left="0"/>
      </w:pPr>
      <w:r>
        <w:t>T</w:t>
      </w:r>
      <w:r>
        <w:rPr>
          <w:rFonts w:hint="eastAsia"/>
        </w:rPr>
        <w:t>he interactive type RC</w:t>
      </w:r>
      <w:r w:rsidR="001B437B">
        <w:t>0606E</w:t>
      </w:r>
      <w:r w:rsidR="00387D88">
        <w:t>-U</w:t>
      </w:r>
      <w:r>
        <w:rPr>
          <w:rFonts w:hint="eastAsia"/>
        </w:rPr>
        <w:t xml:space="preserve"> is a </w:t>
      </w:r>
      <w:r w:rsidR="00D834C3" w:rsidRPr="00D834C3">
        <w:t xml:space="preserve">compact </w:t>
      </w:r>
      <w:r>
        <w:rPr>
          <w:rFonts w:hint="eastAsia"/>
        </w:rPr>
        <w:t>digital audio processor designed for both local classroom recording and distance education</w:t>
      </w:r>
      <w:r w:rsidR="00121DC0">
        <w:rPr>
          <w:rFonts w:hint="eastAsia"/>
        </w:rPr>
        <w:t xml:space="preserve"> by GEAZAN, with </w:t>
      </w:r>
      <w:r w:rsidR="001B437B">
        <w:t>2</w:t>
      </w:r>
      <w:r w:rsidR="00121DC0">
        <w:rPr>
          <w:rFonts w:hint="eastAsia"/>
        </w:rPr>
        <w:t xml:space="preserve">-channel balanced inputs, </w:t>
      </w:r>
      <w:r w:rsidR="001B437B">
        <w:t>4</w:t>
      </w:r>
      <w:r w:rsidR="00121DC0">
        <w:rPr>
          <w:rFonts w:hint="eastAsia"/>
        </w:rPr>
        <w:t>-channel line inputs, 6-channel line outputs</w:t>
      </w:r>
      <w:r w:rsidR="00387D88">
        <w:t xml:space="preserve"> </w:t>
      </w:r>
      <w:r w:rsidR="00387D88" w:rsidRPr="00387D88">
        <w:t>and 1 USB interface</w:t>
      </w:r>
      <w:r w:rsidR="00121DC0">
        <w:rPr>
          <w:rFonts w:hint="eastAsia"/>
        </w:rPr>
        <w:t>.</w:t>
      </w:r>
      <w:r w:rsidR="006955E1">
        <w:rPr>
          <w:rFonts w:hint="eastAsia"/>
        </w:rPr>
        <w:t xml:space="preserve"> </w:t>
      </w:r>
      <w:r w:rsidR="00437B77">
        <w:t>A</w:t>
      </w:r>
      <w:r w:rsidR="00437B77">
        <w:rPr>
          <w:rFonts w:hint="eastAsia"/>
        </w:rPr>
        <w:t xml:space="preserve">udio processor </w:t>
      </w:r>
      <w:r w:rsidR="001B437B">
        <w:rPr>
          <w:rFonts w:hint="eastAsia"/>
        </w:rPr>
        <w:t>RC</w:t>
      </w:r>
      <w:r w:rsidR="001B437B">
        <w:t>0606E</w:t>
      </w:r>
      <w:r w:rsidR="00387D88">
        <w:t>-U</w:t>
      </w:r>
      <w:r w:rsidR="00437B77">
        <w:rPr>
          <w:rFonts w:hint="eastAsia"/>
        </w:rPr>
        <w:t xml:space="preserve"> uses core audio algorithms including adaptive noise reduction, smart mixing, and voice tracking etc., additionally supports various audio signal processing modules and signal routing allocation, which could be </w:t>
      </w:r>
      <w:r w:rsidR="00CE16C6">
        <w:rPr>
          <w:rFonts w:hint="eastAsia"/>
        </w:rPr>
        <w:t>designed through PC software by users.</w:t>
      </w:r>
    </w:p>
    <w:p w14:paraId="761531E0" w14:textId="77777777" w:rsidR="00E058DE" w:rsidRDefault="00E058DE" w:rsidP="00344010">
      <w:pPr>
        <w:ind w:left="0"/>
        <w:rPr>
          <w:rFonts w:ascii="宋体" w:hAnsi="宋体"/>
        </w:rPr>
      </w:pPr>
      <w:r>
        <w:rPr>
          <w:rFonts w:ascii="宋体" w:hAnsi="宋体"/>
        </w:rPr>
        <w:br w:type="page"/>
      </w:r>
    </w:p>
    <w:p w14:paraId="26275331" w14:textId="77777777" w:rsidR="00344010" w:rsidRPr="00344010" w:rsidRDefault="0064168D" w:rsidP="005B7EB2">
      <w:pPr>
        <w:pStyle w:val="1"/>
      </w:pPr>
      <w:bookmarkStart w:id="10" w:name="_Toc351985901"/>
      <w:bookmarkStart w:id="11" w:name="_Toc358192647"/>
      <w:bookmarkStart w:id="12" w:name="_Toc95488309"/>
      <w:bookmarkEnd w:id="5"/>
      <w:bookmarkEnd w:id="6"/>
      <w:r>
        <w:rPr>
          <w:rFonts w:hint="eastAsia"/>
        </w:rPr>
        <w:lastRenderedPageBreak/>
        <w:t>Connection and Usage</w:t>
      </w:r>
      <w:bookmarkEnd w:id="12"/>
    </w:p>
    <w:p w14:paraId="56311391" w14:textId="28B1107A" w:rsidR="007A1AA1" w:rsidRDefault="003C3F68" w:rsidP="00F911F4">
      <w:pPr>
        <w:ind w:left="0"/>
        <w:jc w:val="center"/>
        <w:rPr>
          <w:rFonts w:ascii="宋体" w:hAnsi="宋体"/>
        </w:rPr>
      </w:pPr>
      <w:r w:rsidRPr="003F2FC7">
        <w:rPr>
          <w:noProof/>
        </w:rPr>
        <w:drawing>
          <wp:inline distT="0" distB="0" distL="0" distR="0" wp14:anchorId="2BD1DF21" wp14:editId="64CE36F6">
            <wp:extent cx="5278120" cy="34340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3434023"/>
                    </a:xfrm>
                    <a:prstGeom prst="rect">
                      <a:avLst/>
                    </a:prstGeom>
                    <a:noFill/>
                  </pic:spPr>
                </pic:pic>
              </a:graphicData>
            </a:graphic>
          </wp:inline>
        </w:drawing>
      </w:r>
    </w:p>
    <w:p w14:paraId="33C87F90" w14:textId="77777777" w:rsidR="00C7610C" w:rsidRDefault="00C7610C" w:rsidP="00C7610C">
      <w:pPr>
        <w:ind w:left="0"/>
      </w:pPr>
    </w:p>
    <w:p w14:paraId="317CA04C" w14:textId="77777777" w:rsidR="00D2038D" w:rsidRDefault="00D2038D" w:rsidP="00D2038D">
      <w:pPr>
        <w:ind w:left="0"/>
      </w:pPr>
      <w:r>
        <w:t>Devices will be connected through the interfaces in the rear panel, details are below:</w:t>
      </w:r>
    </w:p>
    <w:p w14:paraId="151E4998" w14:textId="77777777" w:rsidR="00D2038D" w:rsidRDefault="00D2038D" w:rsidP="00D2038D">
      <w:pPr>
        <w:ind w:left="0"/>
      </w:pPr>
      <w:r>
        <w:t>1-2. MIC: Two balanced microphone input interfaces, supporting 48V phantom power supply, suitable for accessing omni-directional and directional microphone.</w:t>
      </w:r>
    </w:p>
    <w:p w14:paraId="45FA18B8" w14:textId="77777777" w:rsidR="00D2038D" w:rsidRDefault="00D2038D" w:rsidP="00D2038D">
      <w:pPr>
        <w:ind w:left="0"/>
      </w:pPr>
      <w:r>
        <w:t>3. AUDIO: Line input interfaces. It can be connected to local sound source input, such as DVD, computer, etc.</w:t>
      </w:r>
    </w:p>
    <w:p w14:paraId="26933625" w14:textId="77777777" w:rsidR="00D2038D" w:rsidRDefault="00D2038D" w:rsidP="00D2038D">
      <w:pPr>
        <w:ind w:left="0"/>
      </w:pPr>
      <w:r>
        <w:t>4. AEC-REF: Line input interfaces. It can access the signal from the remote end in interactive and distance teaching, that is, reference signal input.</w:t>
      </w:r>
    </w:p>
    <w:p w14:paraId="7890E11C" w14:textId="77777777" w:rsidR="00D2038D" w:rsidRDefault="00D2038D" w:rsidP="00D2038D">
      <w:pPr>
        <w:ind w:left="0"/>
      </w:pPr>
      <w:r>
        <w:t>5. MIX: Line output interfaces. It can be connected to external recording equipment.</w:t>
      </w:r>
    </w:p>
    <w:p w14:paraId="6918EDCC" w14:textId="77777777" w:rsidR="00D2038D" w:rsidRDefault="00D2038D" w:rsidP="00D2038D">
      <w:pPr>
        <w:ind w:left="0"/>
      </w:pPr>
      <w:r>
        <w:t>6. AEC-OUT: Line output interfaces. The processed audio signal is output to the far end.</w:t>
      </w:r>
    </w:p>
    <w:p w14:paraId="7C67AA69" w14:textId="77777777" w:rsidR="00D2038D" w:rsidRDefault="00D2038D" w:rsidP="00D2038D">
      <w:pPr>
        <w:ind w:left="0"/>
      </w:pPr>
      <w:r>
        <w:t>7. SPK: Line output interfaces. It can be connected to an external power amplifier or an active speaker.</w:t>
      </w:r>
    </w:p>
    <w:p w14:paraId="30016F4A" w14:textId="77777777" w:rsidR="00D2038D" w:rsidRDefault="00D2038D" w:rsidP="00D2038D">
      <w:pPr>
        <w:ind w:left="0"/>
      </w:pPr>
      <w:r>
        <w:t>8. RS232: Serial control interface. It can be connected to the external control terminal.</w:t>
      </w:r>
    </w:p>
    <w:p w14:paraId="42172826" w14:textId="77777777" w:rsidR="00D2038D" w:rsidRDefault="00D2038D" w:rsidP="00D2038D">
      <w:pPr>
        <w:ind w:left="0"/>
      </w:pPr>
      <w:r>
        <w:t>9. WL-IN: 3.5mm wireless microphone input interface. It can be connected to a wireless microphone.</w:t>
      </w:r>
    </w:p>
    <w:p w14:paraId="0D6C1179" w14:textId="77777777" w:rsidR="00D2038D" w:rsidRDefault="00D2038D" w:rsidP="00D2038D">
      <w:pPr>
        <w:ind w:left="0"/>
      </w:pPr>
      <w:r>
        <w:lastRenderedPageBreak/>
        <w:t>10. MONITOR: 3.5mm monitor headphone interface. It can be connected to a monitor headphone.</w:t>
      </w:r>
    </w:p>
    <w:p w14:paraId="05E7165E" w14:textId="77777777" w:rsidR="00D2038D" w:rsidRDefault="00D2038D" w:rsidP="00D2038D">
      <w:pPr>
        <w:ind w:left="0"/>
      </w:pPr>
      <w:r>
        <w:t xml:space="preserve">11. USB2.0 type A interface: It supports bidirectional audio data transmission. </w:t>
      </w:r>
    </w:p>
    <w:p w14:paraId="0D51CB99" w14:textId="77777777" w:rsidR="00D2038D" w:rsidRDefault="00D2038D" w:rsidP="00D2038D">
      <w:pPr>
        <w:ind w:left="0"/>
      </w:pPr>
      <w:r>
        <w:t>12. ETHERNET: RJ45 interface. It can be connected to the configuration computer.</w:t>
      </w:r>
    </w:p>
    <w:p w14:paraId="425F0D1D" w14:textId="15FC6FF2" w:rsidR="00195B61" w:rsidRDefault="00D2038D" w:rsidP="00D2038D">
      <w:pPr>
        <w:ind w:left="0"/>
      </w:pPr>
      <w:r>
        <w:t>13. Power interface: DC-12V.</w:t>
      </w:r>
    </w:p>
    <w:p w14:paraId="40E392FC" w14:textId="266E2BA8" w:rsidR="00195B61" w:rsidRDefault="00672B3D" w:rsidP="00195B61">
      <w:pPr>
        <w:pStyle w:val="1"/>
      </w:pPr>
      <w:bookmarkStart w:id="13" w:name="_Toc95488310"/>
      <w:r w:rsidRPr="00672B3D">
        <w:t>Panel operation</w:t>
      </w:r>
      <w:bookmarkEnd w:id="13"/>
    </w:p>
    <w:p w14:paraId="093B3EC4" w14:textId="338F66DB" w:rsidR="00195B61" w:rsidRDefault="00AA135A" w:rsidP="000F3524">
      <w:pPr>
        <w:ind w:left="0"/>
      </w:pPr>
      <w:r w:rsidRPr="00AA135A">
        <w:t>The front panel of the audio processor can perform operations such as power switch</w:t>
      </w:r>
      <w:r w:rsidR="00AE2FE0">
        <w:t>,</w:t>
      </w:r>
      <w:r w:rsidRPr="00AA135A">
        <w:t xml:space="preserve"> </w:t>
      </w:r>
      <w:r w:rsidR="00AE2FE0" w:rsidRPr="00AE2FE0">
        <w:t>factory setting recovery</w:t>
      </w:r>
      <w:r w:rsidR="00AE2FE0">
        <w:t xml:space="preserve"> </w:t>
      </w:r>
      <w:r w:rsidRPr="00AA135A">
        <w:t>and operation state observation.</w:t>
      </w:r>
    </w:p>
    <w:p w14:paraId="17EA18A4" w14:textId="001838A2" w:rsidR="00AA135A" w:rsidRDefault="0059505B" w:rsidP="000F3524">
      <w:pPr>
        <w:ind w:left="0"/>
      </w:pPr>
      <w:r w:rsidRPr="00E14402">
        <w:rPr>
          <w:noProof/>
          <w:color w:val="000000" w:themeColor="text1"/>
        </w:rPr>
        <w:drawing>
          <wp:inline distT="0" distB="0" distL="0" distR="0" wp14:anchorId="3C415CBE" wp14:editId="332B47FD">
            <wp:extent cx="5354320" cy="179149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4320" cy="1791494"/>
                    </a:xfrm>
                    <a:prstGeom prst="rect">
                      <a:avLst/>
                    </a:prstGeom>
                  </pic:spPr>
                </pic:pic>
              </a:graphicData>
            </a:graphic>
          </wp:inline>
        </w:drawing>
      </w:r>
    </w:p>
    <w:p w14:paraId="49C3127A" w14:textId="124E1CA6" w:rsidR="00AA135A" w:rsidRDefault="00AA135A" w:rsidP="000F3524">
      <w:pPr>
        <w:ind w:left="0"/>
      </w:pPr>
    </w:p>
    <w:p w14:paraId="59ADC147" w14:textId="23393A9E" w:rsidR="00AA135A" w:rsidRDefault="00AA135A" w:rsidP="000F3524">
      <w:pPr>
        <w:ind w:left="0"/>
      </w:pPr>
      <w:r>
        <w:rPr>
          <w:rFonts w:hint="eastAsia"/>
        </w:rPr>
        <w:t>1</w:t>
      </w:r>
      <w:r>
        <w:t>.</w:t>
      </w:r>
      <w:r w:rsidRPr="00AA135A">
        <w:t xml:space="preserve"> </w:t>
      </w:r>
      <w:r w:rsidR="006656C1">
        <w:t>POWER</w:t>
      </w:r>
      <w:r w:rsidR="006656C1" w:rsidRPr="00AA135A">
        <w:t xml:space="preserve"> </w:t>
      </w:r>
      <w:r w:rsidRPr="00AA135A">
        <w:t>switch</w:t>
      </w:r>
    </w:p>
    <w:p w14:paraId="1F3234AF" w14:textId="36CF0628" w:rsidR="00AE1BBB" w:rsidRDefault="00AE1BBB" w:rsidP="00AE1BBB">
      <w:pPr>
        <w:ind w:left="0"/>
      </w:pPr>
      <w:r>
        <w:t>2</w:t>
      </w:r>
      <w:r>
        <w:rPr>
          <w:rFonts w:hint="eastAsia"/>
        </w:rPr>
        <w:t>.</w:t>
      </w:r>
      <w:r w:rsidR="00AE2FE0">
        <w:t xml:space="preserve"> </w:t>
      </w:r>
      <w:r>
        <w:t>RESET,</w:t>
      </w:r>
      <w:r w:rsidR="00F713FC">
        <w:t xml:space="preserve"> </w:t>
      </w:r>
      <w:r w:rsidR="004E0CD0">
        <w:t>r</w:t>
      </w:r>
      <w:r>
        <w:t>estore the factory configuration key. Long press 3s to restart the device and restore the factory configuration.</w:t>
      </w:r>
    </w:p>
    <w:p w14:paraId="658A7F76" w14:textId="7946A3F9" w:rsidR="00AE1BBB" w:rsidRDefault="00AE1BBB" w:rsidP="00AE1BBB">
      <w:pPr>
        <w:ind w:left="0"/>
      </w:pPr>
      <w:r>
        <w:t>3. PAIR,</w:t>
      </w:r>
      <w:r>
        <w:tab/>
      </w:r>
      <w:r w:rsidR="004E0CD0">
        <w:t>r</w:t>
      </w:r>
      <w:r>
        <w:t>eserved function key.</w:t>
      </w:r>
    </w:p>
    <w:p w14:paraId="2339FAA5" w14:textId="500932FE" w:rsidR="00AA135A" w:rsidRDefault="00AE1BBB" w:rsidP="000F3524">
      <w:pPr>
        <w:ind w:left="0"/>
      </w:pPr>
      <w:r>
        <w:t>4</w:t>
      </w:r>
      <w:r w:rsidR="00AA135A">
        <w:t>.</w:t>
      </w:r>
      <w:r w:rsidR="00AA135A" w:rsidRPr="00AA135A">
        <w:t xml:space="preserve"> </w:t>
      </w:r>
      <w:r w:rsidR="006656C1">
        <w:t>POWER</w:t>
      </w:r>
      <w:r w:rsidR="006656C1" w:rsidRPr="00AA135A">
        <w:t xml:space="preserve"> </w:t>
      </w:r>
      <w:r w:rsidR="00AA135A" w:rsidRPr="00AA135A">
        <w:t>indicator, power switch indicator, always on after power on</w:t>
      </w:r>
      <w:r w:rsidR="00AA135A">
        <w:t>.</w:t>
      </w:r>
    </w:p>
    <w:p w14:paraId="10F0E377" w14:textId="40FF1A8A" w:rsidR="00AA135A" w:rsidRDefault="00AE1BBB" w:rsidP="000F3524">
      <w:pPr>
        <w:ind w:left="0"/>
      </w:pPr>
      <w:r>
        <w:t>5</w:t>
      </w:r>
      <w:r w:rsidR="00AA135A">
        <w:t>.</w:t>
      </w:r>
      <w:r w:rsidR="00AA135A" w:rsidRPr="00AA135A">
        <w:t xml:space="preserve"> </w:t>
      </w:r>
      <w:r w:rsidR="006656C1">
        <w:t>RUN</w:t>
      </w:r>
      <w:r w:rsidR="006656C1" w:rsidRPr="00AA135A">
        <w:t xml:space="preserve"> </w:t>
      </w:r>
      <w:r w:rsidR="00AA135A" w:rsidRPr="00AA135A">
        <w:t>indicator, operation status indication, slow flashing indicates normal operation.</w:t>
      </w:r>
    </w:p>
    <w:p w14:paraId="362438A6" w14:textId="36A52316" w:rsidR="00AA135A" w:rsidRDefault="00AE1BBB" w:rsidP="000F3524">
      <w:pPr>
        <w:ind w:left="0"/>
      </w:pPr>
      <w:r>
        <w:t>6</w:t>
      </w:r>
      <w:r w:rsidR="00AA135A">
        <w:t>.</w:t>
      </w:r>
      <w:r w:rsidR="00AA135A" w:rsidRPr="00AA135A">
        <w:t xml:space="preserve"> N</w:t>
      </w:r>
      <w:r w:rsidR="00CD4CF5">
        <w:t>ETWORK</w:t>
      </w:r>
      <w:r w:rsidR="00AA135A" w:rsidRPr="00AA135A">
        <w:t xml:space="preserve"> indicator, network connection status indicator, always on when the network is connected to the PC control terminal.</w:t>
      </w:r>
    </w:p>
    <w:p w14:paraId="7601EBC5" w14:textId="3F2BC1A6" w:rsidR="00AA135A" w:rsidRDefault="00AA135A" w:rsidP="000F3524">
      <w:pPr>
        <w:ind w:left="0"/>
      </w:pPr>
    </w:p>
    <w:p w14:paraId="0CB0DDBE" w14:textId="655844DA" w:rsidR="00AA135A" w:rsidRDefault="00AA135A" w:rsidP="000F3524">
      <w:pPr>
        <w:ind w:left="0"/>
      </w:pPr>
      <w:r w:rsidRPr="00AA135A">
        <w:t xml:space="preserve">After the equipment is powered on, the </w:t>
      </w:r>
      <w:r w:rsidR="006656C1">
        <w:t>POWER</w:t>
      </w:r>
      <w:r w:rsidRPr="00AA135A">
        <w:t xml:space="preserve"> light is normally on and the </w:t>
      </w:r>
      <w:r w:rsidR="006656C1">
        <w:t>RUN</w:t>
      </w:r>
      <w:r w:rsidRPr="00AA135A">
        <w:t xml:space="preserve"> light flashes slowly.</w:t>
      </w:r>
    </w:p>
    <w:p w14:paraId="25A1DBFD" w14:textId="77777777" w:rsidR="00937DBD" w:rsidRPr="00937DBD" w:rsidRDefault="005B7EB2" w:rsidP="005B7EB2">
      <w:pPr>
        <w:pStyle w:val="1"/>
      </w:pPr>
      <w:bookmarkStart w:id="14" w:name="_Toc95488311"/>
      <w:r>
        <w:rPr>
          <w:rFonts w:hint="eastAsia"/>
        </w:rPr>
        <w:lastRenderedPageBreak/>
        <w:t>Software</w:t>
      </w:r>
      <w:bookmarkEnd w:id="14"/>
      <w:r w:rsidR="003A3283">
        <w:t xml:space="preserve"> </w:t>
      </w:r>
    </w:p>
    <w:p w14:paraId="4D813454" w14:textId="77777777" w:rsidR="005B5E95" w:rsidRDefault="0099421B" w:rsidP="005B5E95">
      <w:pPr>
        <w:pStyle w:val="20"/>
        <w:rPr>
          <w:lang w:eastAsia="zh-CN"/>
        </w:rPr>
      </w:pPr>
      <w:bookmarkStart w:id="15" w:name="_Toc409006952"/>
      <w:bookmarkStart w:id="16" w:name="OLE_LINK1"/>
      <w:bookmarkStart w:id="17" w:name="OLE_LINK2"/>
      <w:bookmarkStart w:id="18" w:name="_Toc95488312"/>
      <w:r>
        <w:rPr>
          <w:lang w:eastAsia="zh-CN"/>
        </w:rPr>
        <w:t>C</w:t>
      </w:r>
      <w:r>
        <w:rPr>
          <w:rFonts w:hint="eastAsia"/>
          <w:lang w:eastAsia="zh-CN"/>
        </w:rPr>
        <w:t xml:space="preserve">onnection </w:t>
      </w:r>
      <w:r w:rsidR="00561D08">
        <w:rPr>
          <w:rFonts w:hint="eastAsia"/>
          <w:lang w:eastAsia="zh-CN"/>
        </w:rPr>
        <w:t>of</w:t>
      </w:r>
      <w:r>
        <w:rPr>
          <w:rFonts w:hint="eastAsia"/>
          <w:lang w:eastAsia="zh-CN"/>
        </w:rPr>
        <w:t xml:space="preserve"> PC </w:t>
      </w:r>
      <w:r>
        <w:rPr>
          <w:lang w:eastAsia="zh-CN"/>
        </w:rPr>
        <w:t>Client-</w:t>
      </w:r>
      <w:r>
        <w:rPr>
          <w:rFonts w:hint="eastAsia"/>
          <w:lang w:eastAsia="zh-CN"/>
        </w:rPr>
        <w:t>e</w:t>
      </w:r>
      <w:r>
        <w:rPr>
          <w:lang w:eastAsia="zh-CN"/>
        </w:rPr>
        <w:t>nd and Processor</w:t>
      </w:r>
      <w:bookmarkEnd w:id="15"/>
      <w:bookmarkEnd w:id="16"/>
      <w:bookmarkEnd w:id="17"/>
      <w:bookmarkEnd w:id="18"/>
    </w:p>
    <w:p w14:paraId="70C155ED" w14:textId="77777777" w:rsidR="0099421B" w:rsidRPr="0082762F" w:rsidRDefault="0099421B" w:rsidP="0099421B">
      <w:pPr>
        <w:ind w:left="0"/>
      </w:pPr>
      <w:r>
        <w:rPr>
          <w:rFonts w:hint="eastAsia"/>
        </w:rPr>
        <w:t xml:space="preserve">In the debugging and testing, the </w:t>
      </w:r>
      <w:r>
        <w:t>parameters</w:t>
      </w:r>
      <w:r>
        <w:rPr>
          <w:rFonts w:hint="eastAsia"/>
        </w:rPr>
        <w:t xml:space="preserve"> of Audio Processor may be reconfigured through PC in an </w:t>
      </w:r>
      <w:r w:rsidRPr="00BB3447">
        <w:t>Ethernet</w:t>
      </w:r>
      <w:r>
        <w:rPr>
          <w:rFonts w:hint="eastAsia"/>
        </w:rPr>
        <w:t xml:space="preserve"> cable,</w:t>
      </w:r>
      <w:r w:rsidR="003A64CF">
        <w:rPr>
          <w:rFonts w:hint="eastAsia"/>
        </w:rPr>
        <w:t xml:space="preserve"> the steps are below:</w:t>
      </w:r>
    </w:p>
    <w:p w14:paraId="440A5604" w14:textId="77777777" w:rsidR="003A64CF" w:rsidRDefault="00A71DDA" w:rsidP="009F16FC">
      <w:pPr>
        <w:ind w:left="0"/>
      </w:pPr>
      <w:r>
        <w:rPr>
          <w:rFonts w:hint="eastAsia"/>
        </w:rPr>
        <w:t xml:space="preserve">1. Use the </w:t>
      </w:r>
      <w:r w:rsidRPr="00BB3447">
        <w:t>Ethernet</w:t>
      </w:r>
      <w:r>
        <w:rPr>
          <w:rFonts w:hint="eastAsia"/>
        </w:rPr>
        <w:t xml:space="preserve"> cable to connect PC and audio processor;</w:t>
      </w:r>
    </w:p>
    <w:p w14:paraId="5B92A71A" w14:textId="77777777" w:rsidR="00A71DDA" w:rsidRDefault="00A71DDA" w:rsidP="009F16FC">
      <w:pPr>
        <w:ind w:left="0"/>
      </w:pPr>
      <w:r>
        <w:rPr>
          <w:rFonts w:hint="eastAsia"/>
        </w:rPr>
        <w:t xml:space="preserve">2. Set IP address of PC: </w:t>
      </w:r>
      <w:r w:rsidRPr="009F16FC">
        <w:t>192.168.1.xxx</w:t>
      </w:r>
      <w:r>
        <w:rPr>
          <w:rFonts w:hint="eastAsia"/>
        </w:rPr>
        <w:t xml:space="preserve">, subnet mask: </w:t>
      </w:r>
      <w:r w:rsidRPr="009F16FC">
        <w:t>255.255.255.0</w:t>
      </w:r>
      <w:r>
        <w:rPr>
          <w:rFonts w:hint="eastAsia"/>
        </w:rPr>
        <w:t>;</w:t>
      </w:r>
    </w:p>
    <w:p w14:paraId="24216D82" w14:textId="77777777" w:rsidR="00A71DDA" w:rsidRDefault="00A71DDA" w:rsidP="009F16FC">
      <w:pPr>
        <w:ind w:left="0"/>
      </w:pPr>
      <w:r>
        <w:rPr>
          <w:rFonts w:hint="eastAsia"/>
        </w:rPr>
        <w:t>Below for reference:</w:t>
      </w:r>
    </w:p>
    <w:p w14:paraId="3172DEA2" w14:textId="79B3BB74" w:rsidR="003A3283" w:rsidRDefault="00B51CAF" w:rsidP="00F911B2">
      <w:pPr>
        <w:widowControl w:val="0"/>
        <w:spacing w:line="360" w:lineRule="auto"/>
        <w:ind w:left="0"/>
        <w:jc w:val="center"/>
      </w:pPr>
      <w:r w:rsidRPr="005B017E">
        <w:rPr>
          <w:rFonts w:asciiTheme="minorEastAsia" w:eastAsiaTheme="minorEastAsia" w:hAnsiTheme="minorEastAsia" w:cs="Times New Roman"/>
          <w:noProof/>
          <w:sz w:val="24"/>
          <w:szCs w:val="24"/>
        </w:rPr>
        <w:drawing>
          <wp:inline distT="0" distB="0" distL="0" distR="0" wp14:anchorId="645B2C34" wp14:editId="18BBB9E9">
            <wp:extent cx="3790476" cy="4009524"/>
            <wp:effectExtent l="0" t="0" r="635"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0476" cy="4009524"/>
                    </a:xfrm>
                    <a:prstGeom prst="rect">
                      <a:avLst/>
                    </a:prstGeom>
                  </pic:spPr>
                </pic:pic>
              </a:graphicData>
            </a:graphic>
          </wp:inline>
        </w:drawing>
      </w:r>
    </w:p>
    <w:p w14:paraId="1ED3AE7E" w14:textId="5D9DB4D5" w:rsidR="00A71DDA" w:rsidRDefault="00A71DDA" w:rsidP="00A71DDA">
      <w:pPr>
        <w:widowControl w:val="0"/>
        <w:spacing w:line="360" w:lineRule="auto"/>
        <w:ind w:left="0"/>
      </w:pPr>
      <w:r>
        <w:rPr>
          <w:rFonts w:hint="eastAsia"/>
        </w:rPr>
        <w:t xml:space="preserve">3. </w:t>
      </w:r>
      <w:r w:rsidR="00C57AA0">
        <w:rPr>
          <w:rFonts w:hint="eastAsia"/>
        </w:rPr>
        <w:t>Run configuration software, after it starts, click the</w:t>
      </w:r>
      <w:r w:rsidR="00B51CAF">
        <w:t xml:space="preserve"> “Device”</w:t>
      </w:r>
      <w:r w:rsidR="00C57AA0">
        <w:rPr>
          <w:rFonts w:hint="eastAsia"/>
        </w:rPr>
        <w:t xml:space="preserve"> icon on the upper right, </w:t>
      </w:r>
      <w:r w:rsidR="00B17258">
        <w:t>and see</w:t>
      </w:r>
      <w:r w:rsidR="00C57AA0">
        <w:rPr>
          <w:rFonts w:hint="eastAsia"/>
        </w:rPr>
        <w:t xml:space="preserve"> the red circle in the picture below:</w:t>
      </w:r>
    </w:p>
    <w:p w14:paraId="39D9CFBF" w14:textId="757AFAFA" w:rsidR="009B3ACA" w:rsidRDefault="00B51CAF" w:rsidP="002D774D">
      <w:pPr>
        <w:spacing w:line="360" w:lineRule="auto"/>
        <w:ind w:left="0"/>
        <w:jc w:val="center"/>
        <w:rPr>
          <w:rFonts w:ascii="宋体" w:cs="宋体"/>
          <w:color w:val="000000"/>
          <w:kern w:val="0"/>
        </w:rPr>
      </w:pPr>
      <w:r>
        <w:rPr>
          <w:rFonts w:asciiTheme="minorEastAsia" w:eastAsiaTheme="minorEastAsia" w:hAnsiTheme="minorEastAsia" w:cs="Times New Roman"/>
          <w:noProof/>
          <w:sz w:val="24"/>
          <w:szCs w:val="24"/>
        </w:rPr>
        <w:drawing>
          <wp:inline distT="0" distB="0" distL="0" distR="0" wp14:anchorId="41CD8CFE" wp14:editId="05A6CF42">
            <wp:extent cx="4202430" cy="316230"/>
            <wp:effectExtent l="19050" t="0" r="762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202430" cy="316230"/>
                    </a:xfrm>
                    <a:prstGeom prst="rect">
                      <a:avLst/>
                    </a:prstGeom>
                    <a:noFill/>
                    <a:ln w="9525">
                      <a:noFill/>
                      <a:miter lim="800000"/>
                      <a:headEnd/>
                      <a:tailEnd/>
                    </a:ln>
                  </pic:spPr>
                </pic:pic>
              </a:graphicData>
            </a:graphic>
          </wp:inline>
        </w:drawing>
      </w:r>
    </w:p>
    <w:p w14:paraId="7403A029" w14:textId="0A09762F" w:rsidR="00B17258" w:rsidRDefault="00C87A1A" w:rsidP="009F16FC">
      <w:pPr>
        <w:ind w:left="0"/>
      </w:pPr>
      <w:r>
        <w:rPr>
          <w:rFonts w:hint="eastAsia"/>
        </w:rPr>
        <w:t>4.</w:t>
      </w:r>
      <w:r w:rsidR="00751BA1">
        <w:rPr>
          <w:rFonts w:hint="eastAsia"/>
        </w:rPr>
        <w:t xml:space="preserve"> Click the </w:t>
      </w:r>
      <w:r w:rsidR="00B51CAF">
        <w:t>“Device”</w:t>
      </w:r>
      <w:r w:rsidR="00751BA1">
        <w:rPr>
          <w:rFonts w:hint="eastAsia"/>
        </w:rPr>
        <w:t xml:space="preserve"> icon, </w:t>
      </w:r>
      <w:r w:rsidR="00561D08">
        <w:rPr>
          <w:rFonts w:hint="eastAsia"/>
        </w:rPr>
        <w:t xml:space="preserve">popup </w:t>
      </w:r>
      <w:r w:rsidR="00561D08">
        <w:t>dialog</w:t>
      </w:r>
      <w:r w:rsidR="00561D08">
        <w:rPr>
          <w:rFonts w:hint="eastAsia"/>
        </w:rPr>
        <w:t xml:space="preserve"> box below, the </w:t>
      </w:r>
      <w:r w:rsidR="00561D08">
        <w:t>default</w:t>
      </w:r>
      <w:r w:rsidR="00561D08">
        <w:rPr>
          <w:rFonts w:hint="eastAsia"/>
        </w:rPr>
        <w:t xml:space="preserve"> IP address of processor: </w:t>
      </w:r>
      <w:r w:rsidR="00561D08" w:rsidRPr="009F16FC">
        <w:t>192.168.1.100</w:t>
      </w:r>
    </w:p>
    <w:p w14:paraId="4A243390" w14:textId="517401D4" w:rsidR="006F5B27" w:rsidRDefault="00B51CAF" w:rsidP="0081380C">
      <w:pPr>
        <w:spacing w:line="360" w:lineRule="auto"/>
        <w:ind w:left="0"/>
        <w:jc w:val="center"/>
      </w:pPr>
      <w:r>
        <w:rPr>
          <w:rFonts w:asciiTheme="minorEastAsia" w:eastAsiaTheme="minorEastAsia" w:hAnsiTheme="minorEastAsia" w:cs="Times New Roman"/>
          <w:noProof/>
          <w:sz w:val="24"/>
          <w:szCs w:val="24"/>
        </w:rPr>
        <w:lastRenderedPageBreak/>
        <w:drawing>
          <wp:inline distT="0" distB="0" distL="0" distR="0" wp14:anchorId="08DABCC4" wp14:editId="4A885D7B">
            <wp:extent cx="2795905" cy="2663825"/>
            <wp:effectExtent l="19050" t="0" r="444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795905" cy="2663825"/>
                    </a:xfrm>
                    <a:prstGeom prst="rect">
                      <a:avLst/>
                    </a:prstGeom>
                    <a:noFill/>
                    <a:ln w="9525">
                      <a:noFill/>
                      <a:miter lim="800000"/>
                      <a:headEnd/>
                      <a:tailEnd/>
                    </a:ln>
                  </pic:spPr>
                </pic:pic>
              </a:graphicData>
            </a:graphic>
          </wp:inline>
        </w:drawing>
      </w:r>
    </w:p>
    <w:p w14:paraId="69DB0017" w14:textId="77777777" w:rsidR="00561D08" w:rsidRDefault="00561D08" w:rsidP="009F16FC">
      <w:pPr>
        <w:ind w:left="0"/>
      </w:pPr>
      <w:r>
        <w:rPr>
          <w:rFonts w:hint="eastAsia"/>
        </w:rPr>
        <w:t xml:space="preserve">5. Double-click the line of IP address, the connection </w:t>
      </w:r>
      <w:r w:rsidR="005A3EF6">
        <w:rPr>
          <w:rFonts w:hint="eastAsia"/>
        </w:rPr>
        <w:t>of computer and processor is finished.</w:t>
      </w:r>
    </w:p>
    <w:p w14:paraId="119F57F6" w14:textId="77777777" w:rsidR="007E1564" w:rsidRDefault="005A3EF6" w:rsidP="007E1564">
      <w:pPr>
        <w:pStyle w:val="20"/>
        <w:rPr>
          <w:lang w:eastAsia="zh-CN"/>
        </w:rPr>
      </w:pPr>
      <w:bookmarkStart w:id="19" w:name="OLE_LINK3"/>
      <w:bookmarkStart w:id="20" w:name="OLE_LINK4"/>
      <w:bookmarkStart w:id="21" w:name="_Ref80881312"/>
      <w:bookmarkStart w:id="22" w:name="_Toc95488313"/>
      <w:r>
        <w:rPr>
          <w:rFonts w:hint="eastAsia"/>
          <w:lang w:eastAsia="zh-CN"/>
        </w:rPr>
        <w:t>Acoustic</w:t>
      </w:r>
      <w:bookmarkEnd w:id="19"/>
      <w:bookmarkEnd w:id="20"/>
      <w:r>
        <w:rPr>
          <w:rFonts w:hint="eastAsia"/>
          <w:lang w:eastAsia="zh-CN"/>
        </w:rPr>
        <w:t xml:space="preserve"> Echo Cancellation configuration</w:t>
      </w:r>
      <w:bookmarkEnd w:id="21"/>
      <w:bookmarkEnd w:id="22"/>
    </w:p>
    <w:p w14:paraId="28FE3789" w14:textId="320F84CB" w:rsidR="000616C0" w:rsidRDefault="002140DE" w:rsidP="009F16FC">
      <w:pPr>
        <w:ind w:left="0"/>
      </w:pPr>
      <w:r>
        <w:rPr>
          <w:rFonts w:hint="eastAsia"/>
        </w:rPr>
        <w:t xml:space="preserve">AEC algorithm runs by default, if </w:t>
      </w:r>
      <w:r w:rsidR="000E6A6E">
        <w:rPr>
          <w:rFonts w:hint="eastAsia"/>
        </w:rPr>
        <w:t xml:space="preserve">the parameters of AEC need be </w:t>
      </w:r>
      <w:r w:rsidR="000E6A6E">
        <w:t>reconfigure</w:t>
      </w:r>
      <w:r w:rsidR="000E6A6E">
        <w:rPr>
          <w:rFonts w:hint="eastAsia"/>
        </w:rPr>
        <w:t>d, the engineer can enter the configuration software to setup, the steps below:</w:t>
      </w:r>
    </w:p>
    <w:p w14:paraId="3BA53AF7" w14:textId="77777777" w:rsidR="000E6A6E" w:rsidRDefault="000E6A6E" w:rsidP="009F16FC">
      <w:pPr>
        <w:ind w:left="0"/>
      </w:pPr>
      <w:r>
        <w:rPr>
          <w:rFonts w:hint="eastAsia"/>
        </w:rPr>
        <w:t>1. Click the icon of control panel on the upper right, see the red circle below:</w:t>
      </w:r>
    </w:p>
    <w:p w14:paraId="4CD3F869" w14:textId="0913ACE5" w:rsidR="00DE5374" w:rsidRPr="009F16FC" w:rsidRDefault="00B51CAF" w:rsidP="002D774D">
      <w:pPr>
        <w:ind w:left="0"/>
        <w:jc w:val="center"/>
      </w:pPr>
      <w:r>
        <w:rPr>
          <w:rFonts w:asciiTheme="minorEastAsia" w:eastAsiaTheme="minorEastAsia" w:hAnsiTheme="minorEastAsia" w:cs="Times New Roman"/>
          <w:noProof/>
          <w:sz w:val="24"/>
          <w:szCs w:val="24"/>
        </w:rPr>
        <w:drawing>
          <wp:inline distT="0" distB="0" distL="0" distR="0" wp14:anchorId="74D3CE58" wp14:editId="7C9FEF77">
            <wp:extent cx="4132580" cy="307975"/>
            <wp:effectExtent l="19050" t="0" r="127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32580" cy="307975"/>
                    </a:xfrm>
                    <a:prstGeom prst="rect">
                      <a:avLst/>
                    </a:prstGeom>
                    <a:noFill/>
                    <a:ln w="9525">
                      <a:noFill/>
                      <a:miter lim="800000"/>
                      <a:headEnd/>
                      <a:tailEnd/>
                    </a:ln>
                  </pic:spPr>
                </pic:pic>
              </a:graphicData>
            </a:graphic>
          </wp:inline>
        </w:drawing>
      </w:r>
    </w:p>
    <w:p w14:paraId="7AEDB672" w14:textId="77777777" w:rsidR="00745E04" w:rsidRDefault="00875663" w:rsidP="007E1564">
      <w:pPr>
        <w:ind w:left="0"/>
      </w:pPr>
      <w:r>
        <w:rPr>
          <w:rFonts w:hint="eastAsia"/>
        </w:rPr>
        <w:t>2. Finish step 1, enter the design panel, see the below:</w:t>
      </w:r>
    </w:p>
    <w:p w14:paraId="0C7D3F9C" w14:textId="7EABF5C4" w:rsidR="00DE5374" w:rsidRDefault="004E4D7A" w:rsidP="002D774D">
      <w:pPr>
        <w:ind w:left="0"/>
        <w:jc w:val="center"/>
      </w:pPr>
      <w:r>
        <w:rPr>
          <w:noProof/>
        </w:rPr>
        <w:drawing>
          <wp:inline distT="0" distB="0" distL="0" distR="0" wp14:anchorId="2600674D" wp14:editId="30ACE3ED">
            <wp:extent cx="5278120" cy="323342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233420"/>
                    </a:xfrm>
                    <a:prstGeom prst="rect">
                      <a:avLst/>
                    </a:prstGeom>
                  </pic:spPr>
                </pic:pic>
              </a:graphicData>
            </a:graphic>
          </wp:inline>
        </w:drawing>
      </w:r>
    </w:p>
    <w:p w14:paraId="093E7701" w14:textId="64AEE801" w:rsidR="00DB314A" w:rsidRPr="00DE5374" w:rsidRDefault="00DB314A" w:rsidP="002D774D">
      <w:pPr>
        <w:ind w:left="0"/>
        <w:jc w:val="center"/>
      </w:pPr>
      <w:r w:rsidRPr="00DB314A">
        <w:lastRenderedPageBreak/>
        <w:t>Note: the USB input / output in the interface is only visible for models with USB function.</w:t>
      </w:r>
    </w:p>
    <w:p w14:paraId="3BFDF174" w14:textId="7B8683F4" w:rsidR="00DE5374" w:rsidRDefault="00A250FC" w:rsidP="00A250FC">
      <w:pPr>
        <w:ind w:left="0"/>
      </w:pPr>
      <w:r>
        <w:rPr>
          <w:rFonts w:hint="eastAsia"/>
        </w:rPr>
        <w:t xml:space="preserve">3. Double-click the route of </w:t>
      </w:r>
      <w:r w:rsidR="000C6623">
        <w:t>a</w:t>
      </w:r>
      <w:r w:rsidR="000C6623">
        <w:rPr>
          <w:color w:val="000000"/>
          <w:shd w:val="clear" w:color="auto" w:fill="FBFBFB"/>
        </w:rPr>
        <w:t>utomatic mixing output</w:t>
      </w:r>
      <w:r>
        <w:rPr>
          <w:rFonts w:hint="eastAsia"/>
        </w:rPr>
        <w:t xml:space="preserve"> channel, see the red circle of picture above, will enter sub-panel below:</w:t>
      </w:r>
    </w:p>
    <w:p w14:paraId="1824C84F" w14:textId="4EE0FA8D" w:rsidR="00DE5374" w:rsidRPr="00DE5374" w:rsidRDefault="004E4D7A" w:rsidP="00DE5374">
      <w:pPr>
        <w:ind w:left="0"/>
        <w:jc w:val="center"/>
      </w:pPr>
      <w:r>
        <w:rPr>
          <w:noProof/>
        </w:rPr>
        <w:drawing>
          <wp:inline distT="0" distB="0" distL="0" distR="0" wp14:anchorId="27F8DF0C" wp14:editId="11919173">
            <wp:extent cx="4342857" cy="3152381"/>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2857" cy="3152381"/>
                    </a:xfrm>
                    <a:prstGeom prst="rect">
                      <a:avLst/>
                    </a:prstGeom>
                  </pic:spPr>
                </pic:pic>
              </a:graphicData>
            </a:graphic>
          </wp:inline>
        </w:drawing>
      </w:r>
    </w:p>
    <w:p w14:paraId="56253805" w14:textId="28AAFB98" w:rsidR="003B69BB" w:rsidRDefault="003B69BB" w:rsidP="009F16FC">
      <w:pPr>
        <w:ind w:left="0"/>
      </w:pPr>
      <w:r>
        <w:rPr>
          <w:rFonts w:hint="eastAsia"/>
        </w:rPr>
        <w:t xml:space="preserve">4. In the AEC parameters configuration above, there are four </w:t>
      </w:r>
      <w:r>
        <w:t>parameters</w:t>
      </w:r>
      <w:r>
        <w:rPr>
          <w:rFonts w:hint="eastAsia"/>
        </w:rPr>
        <w:t xml:space="preserve">: close, </w:t>
      </w:r>
      <w:r w:rsidR="000B0BC8">
        <w:t>mild</w:t>
      </w:r>
      <w:r>
        <w:rPr>
          <w:rFonts w:hint="eastAsia"/>
        </w:rPr>
        <w:t xml:space="preserve">, </w:t>
      </w:r>
      <w:r w:rsidR="00B51CAF">
        <w:t>moderat</w:t>
      </w:r>
      <w:r w:rsidR="000B0BC8">
        <w:t>e</w:t>
      </w:r>
      <w:r>
        <w:rPr>
          <w:rFonts w:hint="eastAsia"/>
        </w:rPr>
        <w:t xml:space="preserve">, severe, for choice. </w:t>
      </w:r>
      <w:r w:rsidRPr="006D44CF">
        <w:rPr>
          <w:b/>
          <w:i/>
        </w:rPr>
        <w:t>C</w:t>
      </w:r>
      <w:r w:rsidRPr="006D44CF">
        <w:rPr>
          <w:rFonts w:hint="eastAsia"/>
          <w:b/>
          <w:i/>
        </w:rPr>
        <w:t>lose</w:t>
      </w:r>
      <w:r w:rsidR="006D44CF">
        <w:rPr>
          <w:rFonts w:hint="eastAsia"/>
          <w:i/>
        </w:rPr>
        <w:t>,</w:t>
      </w:r>
      <w:r w:rsidR="006D44CF">
        <w:rPr>
          <w:rFonts w:hint="eastAsia"/>
        </w:rPr>
        <w:t xml:space="preserve"> close the algorithm; </w:t>
      </w:r>
      <w:r w:rsidR="000B0BC8">
        <w:rPr>
          <w:b/>
          <w:i/>
        </w:rPr>
        <w:t>Mild</w:t>
      </w:r>
      <w:r w:rsidR="006D44CF">
        <w:rPr>
          <w:rFonts w:hint="eastAsia"/>
        </w:rPr>
        <w:t xml:space="preserve">, provide the best double-end talk effectiveness; </w:t>
      </w:r>
      <w:r w:rsidR="006D44CF" w:rsidRPr="006D44CF">
        <w:rPr>
          <w:b/>
          <w:i/>
        </w:rPr>
        <w:t>Severe</w:t>
      </w:r>
      <w:r w:rsidR="006D44CF">
        <w:rPr>
          <w:rFonts w:hint="eastAsia"/>
        </w:rPr>
        <w:t>,</w:t>
      </w:r>
      <w:r>
        <w:rPr>
          <w:rFonts w:hint="eastAsia"/>
        </w:rPr>
        <w:t xml:space="preserve"> </w:t>
      </w:r>
      <w:r w:rsidR="006D44CF">
        <w:rPr>
          <w:rFonts w:hint="eastAsia"/>
        </w:rPr>
        <w:t xml:space="preserve">provide the best single-end talk effectiveness; </w:t>
      </w:r>
      <w:r w:rsidR="00FA332C" w:rsidRPr="000B0BC8">
        <w:rPr>
          <w:rFonts w:hint="eastAsia"/>
          <w:b/>
          <w:bCs/>
          <w:i/>
        </w:rPr>
        <w:t>M</w:t>
      </w:r>
      <w:r w:rsidR="00B51CAF" w:rsidRPr="000B0BC8">
        <w:rPr>
          <w:b/>
          <w:bCs/>
          <w:i/>
        </w:rPr>
        <w:t>oderat</w:t>
      </w:r>
      <w:r w:rsidR="000B0BC8" w:rsidRPr="000B0BC8">
        <w:rPr>
          <w:b/>
          <w:bCs/>
          <w:i/>
        </w:rPr>
        <w:t>e</w:t>
      </w:r>
      <w:r w:rsidR="00FA332C">
        <w:rPr>
          <w:rFonts w:hint="eastAsia"/>
        </w:rPr>
        <w:t xml:space="preserve">, provide the balance between single-end and double-end talk effectiveness, for recommendation. </w:t>
      </w:r>
    </w:p>
    <w:p w14:paraId="598DB962" w14:textId="05EF849E" w:rsidR="002C3BF0" w:rsidRDefault="002C3BF0" w:rsidP="002C3BF0">
      <w:pPr>
        <w:pStyle w:val="20"/>
        <w:rPr>
          <w:lang w:eastAsia="zh-CN"/>
        </w:rPr>
      </w:pPr>
      <w:bookmarkStart w:id="23" w:name="_Toc95488314"/>
      <w:proofErr w:type="gramStart"/>
      <w:r>
        <w:rPr>
          <w:rFonts w:hint="eastAsia"/>
          <w:lang w:eastAsia="zh-CN"/>
        </w:rPr>
        <w:t>N</w:t>
      </w:r>
      <w:r>
        <w:rPr>
          <w:lang w:eastAsia="zh-CN"/>
        </w:rPr>
        <w:t>LP(</w:t>
      </w:r>
      <w:proofErr w:type="gramEnd"/>
      <w:r w:rsidR="00EA1FD2">
        <w:rPr>
          <w:rFonts w:cs="Arial"/>
          <w:color w:val="000000"/>
          <w:shd w:val="clear" w:color="auto" w:fill="FBFBFB"/>
        </w:rPr>
        <w:t>Nonlinear Processing</w:t>
      </w:r>
      <w:r>
        <w:rPr>
          <w:lang w:eastAsia="zh-CN"/>
        </w:rPr>
        <w:t>)</w:t>
      </w:r>
      <w:r>
        <w:rPr>
          <w:rFonts w:hint="eastAsia"/>
          <w:lang w:eastAsia="zh-CN"/>
        </w:rPr>
        <w:t xml:space="preserve"> Setting</w:t>
      </w:r>
      <w:bookmarkEnd w:id="23"/>
    </w:p>
    <w:p w14:paraId="2D0DBB98" w14:textId="7C764F0C" w:rsidR="002C3BF0" w:rsidRDefault="002C3BF0" w:rsidP="002C3BF0">
      <w:pPr>
        <w:ind w:left="0"/>
      </w:pPr>
      <w:r>
        <w:rPr>
          <w:rFonts w:hint="eastAsia"/>
        </w:rPr>
        <w:t>1.</w:t>
      </w:r>
      <w:r w:rsidRPr="002C3BF0">
        <w:rPr>
          <w:color w:val="000000"/>
          <w:shd w:val="clear" w:color="auto" w:fill="FBFBFB"/>
        </w:rPr>
        <w:t xml:space="preserve"> </w:t>
      </w:r>
      <w:r>
        <w:rPr>
          <w:color w:val="000000"/>
          <w:shd w:val="clear" w:color="auto" w:fill="FBFBFB"/>
        </w:rPr>
        <w:t xml:space="preserve">Same as </w:t>
      </w:r>
      <w:r>
        <w:rPr>
          <w:color w:val="000000"/>
          <w:shd w:val="clear" w:color="auto" w:fill="FBFBFB"/>
        </w:rPr>
        <w:fldChar w:fldCharType="begin"/>
      </w:r>
      <w:r>
        <w:rPr>
          <w:color w:val="000000"/>
          <w:shd w:val="clear" w:color="auto" w:fill="FBFBFB"/>
        </w:rPr>
        <w:instrText xml:space="preserve"> REF _Ref80881312 \r \h </w:instrText>
      </w:r>
      <w:r>
        <w:rPr>
          <w:color w:val="000000"/>
          <w:shd w:val="clear" w:color="auto" w:fill="FBFBFB"/>
        </w:rPr>
      </w:r>
      <w:r>
        <w:rPr>
          <w:color w:val="000000"/>
          <w:shd w:val="clear" w:color="auto" w:fill="FBFBFB"/>
        </w:rPr>
        <w:fldChar w:fldCharType="separate"/>
      </w:r>
      <w:r w:rsidR="002D27DB">
        <w:rPr>
          <w:color w:val="000000"/>
          <w:shd w:val="clear" w:color="auto" w:fill="FBFBFB"/>
        </w:rPr>
        <w:t xml:space="preserve">4.2 </w:t>
      </w:r>
      <w:r>
        <w:rPr>
          <w:color w:val="000000"/>
          <w:shd w:val="clear" w:color="auto" w:fill="FBFBFB"/>
        </w:rPr>
        <w:fldChar w:fldCharType="end"/>
      </w:r>
      <w:r>
        <w:rPr>
          <w:color w:val="000000"/>
          <w:shd w:val="clear" w:color="auto" w:fill="FBFBFB"/>
        </w:rPr>
        <w:t>, refer to the following figure</w:t>
      </w:r>
      <w:r>
        <w:rPr>
          <w:rFonts w:hint="eastAsia"/>
        </w:rPr>
        <w:t>:</w:t>
      </w:r>
    </w:p>
    <w:p w14:paraId="02E28BA4" w14:textId="46C06789" w:rsidR="002C3BF0" w:rsidRDefault="00B51CAF" w:rsidP="002C3BF0">
      <w:pPr>
        <w:ind w:left="0"/>
        <w:jc w:val="center"/>
      </w:pPr>
      <w:r>
        <w:rPr>
          <w:rFonts w:cs="Times New Roman"/>
          <w:noProof/>
          <w:szCs w:val="20"/>
        </w:rPr>
        <w:lastRenderedPageBreak/>
        <w:drawing>
          <wp:inline distT="0" distB="0" distL="0" distR="0" wp14:anchorId="430F9DE6" wp14:editId="49294E8E">
            <wp:extent cx="4343400" cy="3156585"/>
            <wp:effectExtent l="19050" t="0" r="0"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5D5CC770" w14:textId="0F892178" w:rsidR="002C3BF0" w:rsidRPr="002C3BF0" w:rsidRDefault="002C3BF0" w:rsidP="009F16FC">
      <w:pPr>
        <w:ind w:left="0"/>
      </w:pPr>
      <w:r>
        <w:rPr>
          <w:rFonts w:hint="eastAsia"/>
        </w:rPr>
        <w:t xml:space="preserve">2. </w:t>
      </w:r>
      <w:r w:rsidR="00EA1FD2">
        <w:rPr>
          <w:color w:val="000000"/>
          <w:shd w:val="clear" w:color="auto" w:fill="FBFBFB"/>
        </w:rPr>
        <w:t xml:space="preserve">In the NLP parameter setting, there are </w:t>
      </w:r>
      <w:r w:rsidR="00CF2035">
        <w:rPr>
          <w:color w:val="000000"/>
          <w:shd w:val="clear" w:color="auto" w:fill="FBFBFB"/>
        </w:rPr>
        <w:t>2</w:t>
      </w:r>
      <w:r w:rsidR="00EA1FD2">
        <w:rPr>
          <w:color w:val="000000"/>
          <w:shd w:val="clear" w:color="auto" w:fill="FBFBFB"/>
        </w:rPr>
        <w:t>0 parameters from 0.2 to 2.0 to select, which respectively represent the different degree of AEC nonlinear processing. The larger the value, the cleaner the echo processing, but it will have an impact on the double talk. 1.0 is selected by default</w:t>
      </w:r>
      <w:r>
        <w:rPr>
          <w:rFonts w:hint="eastAsia"/>
        </w:rPr>
        <w:t>.</w:t>
      </w:r>
    </w:p>
    <w:p w14:paraId="6CE2EFEE" w14:textId="1D1C7DDE" w:rsidR="00393985" w:rsidRDefault="009B01DD" w:rsidP="00393985">
      <w:pPr>
        <w:pStyle w:val="20"/>
        <w:rPr>
          <w:lang w:eastAsia="zh-CN"/>
        </w:rPr>
      </w:pPr>
      <w:bookmarkStart w:id="24" w:name="_Toc95488315"/>
      <w:r>
        <w:rPr>
          <w:rFonts w:hint="eastAsia"/>
          <w:lang w:eastAsia="zh-CN"/>
        </w:rPr>
        <w:t xml:space="preserve">Noise </w:t>
      </w:r>
      <w:r w:rsidR="00D77F6A">
        <w:rPr>
          <w:rFonts w:hint="eastAsia"/>
          <w:lang w:eastAsia="zh-CN"/>
        </w:rPr>
        <w:t xml:space="preserve">Reduction </w:t>
      </w:r>
      <w:r w:rsidR="00061B64">
        <w:rPr>
          <w:rFonts w:hint="eastAsia"/>
          <w:lang w:eastAsia="zh-CN"/>
        </w:rPr>
        <w:t>Setting</w:t>
      </w:r>
      <w:bookmarkEnd w:id="24"/>
    </w:p>
    <w:p w14:paraId="591B6EAD" w14:textId="220D5F90" w:rsidR="000B27AD" w:rsidRDefault="000B27AD" w:rsidP="009F16FC">
      <w:pPr>
        <w:ind w:left="0"/>
      </w:pPr>
      <w:r>
        <w:rPr>
          <w:rFonts w:hint="eastAsia"/>
        </w:rPr>
        <w:t>1.</w:t>
      </w:r>
      <w:r w:rsidR="001B61DA" w:rsidRPr="002C3BF0">
        <w:rPr>
          <w:color w:val="000000"/>
          <w:shd w:val="clear" w:color="auto" w:fill="FBFBFB"/>
        </w:rPr>
        <w:t xml:space="preserve"> </w:t>
      </w:r>
      <w:r w:rsidR="001B61DA">
        <w:rPr>
          <w:color w:val="000000"/>
          <w:shd w:val="clear" w:color="auto" w:fill="FBFBFB"/>
        </w:rPr>
        <w:t xml:space="preserve">Same as </w:t>
      </w:r>
      <w:r w:rsidR="001B61DA">
        <w:rPr>
          <w:color w:val="000000"/>
          <w:shd w:val="clear" w:color="auto" w:fill="FBFBFB"/>
        </w:rPr>
        <w:fldChar w:fldCharType="begin"/>
      </w:r>
      <w:r w:rsidR="001B61DA">
        <w:rPr>
          <w:color w:val="000000"/>
          <w:shd w:val="clear" w:color="auto" w:fill="FBFBFB"/>
        </w:rPr>
        <w:instrText xml:space="preserve"> REF _Ref80881312 \r \h </w:instrText>
      </w:r>
      <w:r w:rsidR="001B61DA">
        <w:rPr>
          <w:color w:val="000000"/>
          <w:shd w:val="clear" w:color="auto" w:fill="FBFBFB"/>
        </w:rPr>
      </w:r>
      <w:r w:rsidR="001B61DA">
        <w:rPr>
          <w:color w:val="000000"/>
          <w:shd w:val="clear" w:color="auto" w:fill="FBFBFB"/>
        </w:rPr>
        <w:fldChar w:fldCharType="separate"/>
      </w:r>
      <w:r w:rsidR="002D27DB">
        <w:rPr>
          <w:color w:val="000000"/>
          <w:shd w:val="clear" w:color="auto" w:fill="FBFBFB"/>
        </w:rPr>
        <w:t xml:space="preserve">4.2 </w:t>
      </w:r>
      <w:r w:rsidR="001B61DA">
        <w:rPr>
          <w:color w:val="000000"/>
          <w:shd w:val="clear" w:color="auto" w:fill="FBFBFB"/>
        </w:rPr>
        <w:fldChar w:fldCharType="end"/>
      </w:r>
      <w:r w:rsidR="001B61DA">
        <w:rPr>
          <w:color w:val="000000"/>
          <w:shd w:val="clear" w:color="auto" w:fill="FBFBFB"/>
        </w:rPr>
        <w:t>, refer to the following figure</w:t>
      </w:r>
      <w:r w:rsidR="001B61DA">
        <w:rPr>
          <w:rFonts w:hint="eastAsia"/>
        </w:rPr>
        <w:t>:</w:t>
      </w:r>
    </w:p>
    <w:p w14:paraId="73A94141" w14:textId="5413C71D" w:rsidR="00B20868" w:rsidRDefault="00B51CAF" w:rsidP="00B20868">
      <w:pPr>
        <w:ind w:left="0"/>
        <w:jc w:val="center"/>
      </w:pPr>
      <w:r>
        <w:rPr>
          <w:rFonts w:asciiTheme="minorEastAsia" w:eastAsiaTheme="minorEastAsia" w:hAnsiTheme="minorEastAsia" w:cs="Times New Roman"/>
          <w:noProof/>
          <w:sz w:val="24"/>
          <w:szCs w:val="24"/>
        </w:rPr>
        <w:drawing>
          <wp:inline distT="0" distB="0" distL="0" distR="0" wp14:anchorId="7F77BEBB" wp14:editId="2FDD0518">
            <wp:extent cx="4343400" cy="3156585"/>
            <wp:effectExtent l="19050" t="0" r="0" b="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3F395AE4" w14:textId="613DFB50" w:rsidR="00457D84" w:rsidRDefault="001B61DA" w:rsidP="009F16FC">
      <w:pPr>
        <w:ind w:left="0"/>
      </w:pPr>
      <w:r>
        <w:t>2</w:t>
      </w:r>
      <w:r w:rsidR="00457D84">
        <w:rPr>
          <w:rFonts w:hint="eastAsia"/>
        </w:rPr>
        <w:t>. The parameters of Noise Reduction, NR, are 0, 6~18, total 14 choices, 0, represents NR algorithm closed; 6, represents NR</w:t>
      </w:r>
      <w:r w:rsidR="00585362">
        <w:rPr>
          <w:rFonts w:hint="eastAsia"/>
        </w:rPr>
        <w:t xml:space="preserve"> ratio</w:t>
      </w:r>
      <w:r w:rsidR="00457D84">
        <w:rPr>
          <w:rFonts w:hint="eastAsia"/>
        </w:rPr>
        <w:t xml:space="preserve"> 6dB; 18, represents NR</w:t>
      </w:r>
      <w:r w:rsidR="00585362">
        <w:rPr>
          <w:rFonts w:hint="eastAsia"/>
        </w:rPr>
        <w:t xml:space="preserve"> ratio</w:t>
      </w:r>
      <w:r w:rsidR="00457D84">
        <w:rPr>
          <w:rFonts w:hint="eastAsia"/>
        </w:rPr>
        <w:t xml:space="preserve"> 18dB; </w:t>
      </w:r>
      <w:r w:rsidR="00D413AD">
        <w:rPr>
          <w:rFonts w:hint="eastAsia"/>
        </w:rPr>
        <w:t xml:space="preserve">12dB for </w:t>
      </w:r>
      <w:r w:rsidR="00457D84">
        <w:rPr>
          <w:rFonts w:hint="eastAsia"/>
        </w:rPr>
        <w:t>recom</w:t>
      </w:r>
      <w:r w:rsidR="00D413AD">
        <w:rPr>
          <w:rFonts w:hint="eastAsia"/>
        </w:rPr>
        <w:t>mendation</w:t>
      </w:r>
      <w:r w:rsidR="00CA450C">
        <w:rPr>
          <w:rFonts w:hint="eastAsia"/>
        </w:rPr>
        <w:t>, see the red circle above.</w:t>
      </w:r>
    </w:p>
    <w:p w14:paraId="39815C83" w14:textId="3B7C0506" w:rsidR="001B61DA" w:rsidRPr="00803B39" w:rsidRDefault="00F4761B" w:rsidP="001B61DA">
      <w:pPr>
        <w:pStyle w:val="20"/>
        <w:rPr>
          <w:lang w:eastAsia="zh-CN"/>
        </w:rPr>
      </w:pPr>
      <w:bookmarkStart w:id="25" w:name="_Toc60991827"/>
      <w:bookmarkStart w:id="26" w:name="_Toc61010773"/>
      <w:bookmarkStart w:id="27" w:name="_Toc72508170"/>
      <w:bookmarkStart w:id="28" w:name="_Toc95488316"/>
      <w:proofErr w:type="gramStart"/>
      <w:r w:rsidRPr="00803B39">
        <w:rPr>
          <w:rFonts w:hint="eastAsia"/>
          <w:lang w:eastAsia="zh-CN"/>
        </w:rPr>
        <w:lastRenderedPageBreak/>
        <w:t>AGC</w:t>
      </w:r>
      <w:bookmarkEnd w:id="25"/>
      <w:bookmarkEnd w:id="26"/>
      <w:bookmarkEnd w:id="27"/>
      <w:r>
        <w:rPr>
          <w:lang w:eastAsia="zh-CN"/>
        </w:rPr>
        <w:t>(</w:t>
      </w:r>
      <w:proofErr w:type="gramEnd"/>
      <w:r>
        <w:rPr>
          <w:rFonts w:cs="Arial"/>
          <w:color w:val="000000"/>
          <w:shd w:val="clear" w:color="auto" w:fill="FBFBFB"/>
        </w:rPr>
        <w:t>Automatic Gain Control</w:t>
      </w:r>
      <w:r>
        <w:rPr>
          <w:lang w:eastAsia="zh-CN"/>
        </w:rPr>
        <w:t>)</w:t>
      </w:r>
      <w:r w:rsidRPr="00F4761B">
        <w:rPr>
          <w:rFonts w:hint="eastAsia"/>
          <w:lang w:eastAsia="zh-CN"/>
        </w:rPr>
        <w:t xml:space="preserve"> </w:t>
      </w:r>
      <w:r>
        <w:rPr>
          <w:rFonts w:hint="eastAsia"/>
          <w:lang w:eastAsia="zh-CN"/>
        </w:rPr>
        <w:t>Setting</w:t>
      </w:r>
      <w:bookmarkEnd w:id="28"/>
    </w:p>
    <w:p w14:paraId="32C6E076" w14:textId="0EBF2006" w:rsidR="001B61DA" w:rsidRPr="00F4761B" w:rsidRDefault="001B61DA" w:rsidP="00F4761B">
      <w:pPr>
        <w:ind w:left="0"/>
      </w:pPr>
      <w:r w:rsidRPr="00F4761B">
        <w:t>1</w:t>
      </w:r>
      <w:r w:rsidR="00F4761B" w:rsidRPr="00F4761B">
        <w:rPr>
          <w:rFonts w:hint="eastAsia"/>
        </w:rPr>
        <w:t>.</w:t>
      </w:r>
      <w:r w:rsidR="00F4761B" w:rsidRPr="00F4761B">
        <w:t xml:space="preserve">Same as </w:t>
      </w:r>
      <w:r w:rsidR="00F4761B" w:rsidRPr="00F4761B">
        <w:fldChar w:fldCharType="begin"/>
      </w:r>
      <w:r w:rsidR="00F4761B" w:rsidRPr="00F4761B">
        <w:instrText xml:space="preserve"> REF _Ref80881312 \r \h </w:instrText>
      </w:r>
      <w:r w:rsidR="00F4761B">
        <w:instrText xml:space="preserve"> \* MERGEFORMAT </w:instrText>
      </w:r>
      <w:r w:rsidR="00F4761B" w:rsidRPr="00F4761B">
        <w:fldChar w:fldCharType="separate"/>
      </w:r>
      <w:r w:rsidR="002D27DB">
        <w:t xml:space="preserve">4.2 </w:t>
      </w:r>
      <w:r w:rsidR="00F4761B" w:rsidRPr="00F4761B">
        <w:fldChar w:fldCharType="end"/>
      </w:r>
      <w:r w:rsidR="00F4761B" w:rsidRPr="00F4761B">
        <w:t>, refer to the following figure</w:t>
      </w:r>
      <w:r w:rsidR="00F4761B">
        <w:rPr>
          <w:rFonts w:hint="eastAsia"/>
        </w:rPr>
        <w:t>:</w:t>
      </w:r>
    </w:p>
    <w:p w14:paraId="129DE4AA" w14:textId="69656BD2" w:rsidR="001B61DA" w:rsidRDefault="00B51CAF" w:rsidP="001B61DA">
      <w:pPr>
        <w:widowControl w:val="0"/>
        <w:topLinePunct w:val="0"/>
        <w:adjustRightInd/>
        <w:snapToGrid/>
        <w:spacing w:before="0" w:after="0" w:line="240" w:lineRule="auto"/>
        <w:ind w:left="0" w:firstLine="420"/>
        <w:jc w:val="center"/>
        <w:rPr>
          <w:rFonts w:cs="Times New Roman"/>
          <w:szCs w:val="20"/>
        </w:rPr>
      </w:pPr>
      <w:r>
        <w:rPr>
          <w:rFonts w:cs="Times New Roman"/>
          <w:noProof/>
          <w:szCs w:val="20"/>
        </w:rPr>
        <w:drawing>
          <wp:inline distT="0" distB="0" distL="0" distR="0" wp14:anchorId="46057EA0" wp14:editId="5BD79072">
            <wp:extent cx="4343400" cy="3156585"/>
            <wp:effectExtent l="19050" t="0" r="0" b="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4E5A0069" w14:textId="77777777" w:rsidR="001B61DA" w:rsidRPr="008178E6" w:rsidRDefault="001B61DA" w:rsidP="001B61DA">
      <w:pPr>
        <w:widowControl w:val="0"/>
        <w:topLinePunct w:val="0"/>
        <w:adjustRightInd/>
        <w:snapToGrid/>
        <w:spacing w:before="0" w:after="0" w:line="240" w:lineRule="auto"/>
        <w:ind w:left="0" w:firstLine="420"/>
        <w:jc w:val="both"/>
        <w:rPr>
          <w:rFonts w:cs="Times New Roman"/>
          <w:szCs w:val="20"/>
        </w:rPr>
      </w:pPr>
    </w:p>
    <w:p w14:paraId="21DF1231" w14:textId="2454DF58" w:rsidR="001B61DA" w:rsidRPr="00F4761B" w:rsidRDefault="001B61DA" w:rsidP="001B61DA">
      <w:pPr>
        <w:ind w:left="0"/>
      </w:pPr>
      <w:r w:rsidRPr="00F4761B">
        <w:t>2</w:t>
      </w:r>
      <w:r w:rsidR="00F4761B" w:rsidRPr="00F4761B">
        <w:rPr>
          <w:rFonts w:hint="eastAsia"/>
        </w:rPr>
        <w:t>.</w:t>
      </w:r>
      <w:r w:rsidR="00F4761B" w:rsidRPr="00F4761B">
        <w:t>In the automatic gain parameter setting, there are two parameters to choose from: "</w:t>
      </w:r>
      <w:r w:rsidR="00EE0223">
        <w:t>close</w:t>
      </w:r>
      <w:r w:rsidR="00F4761B" w:rsidRPr="00F4761B">
        <w:t>" and "o</w:t>
      </w:r>
      <w:r w:rsidR="00EE0223">
        <w:t>pen</w:t>
      </w:r>
      <w:r w:rsidR="00F4761B" w:rsidRPr="00F4761B">
        <w:t>", which respectively represent the off and on of the automatic gain algorithm.</w:t>
      </w:r>
    </w:p>
    <w:p w14:paraId="2612F7B0" w14:textId="2D42DB50" w:rsidR="001B61DA" w:rsidRDefault="001B61DA" w:rsidP="001B61DA">
      <w:pPr>
        <w:pStyle w:val="20"/>
        <w:rPr>
          <w:lang w:eastAsia="zh-CN"/>
        </w:rPr>
      </w:pPr>
      <w:bookmarkStart w:id="29" w:name="_Toc68202255"/>
      <w:bookmarkStart w:id="30" w:name="_Toc69141201"/>
      <w:bookmarkStart w:id="31" w:name="_Toc72508171"/>
      <w:bookmarkStart w:id="32" w:name="_Toc95488317"/>
      <w:r w:rsidRPr="002B42D2">
        <w:rPr>
          <w:lang w:eastAsia="zh-CN"/>
        </w:rPr>
        <w:t>Dereverberatio</w:t>
      </w:r>
      <w:bookmarkEnd w:id="29"/>
      <w:bookmarkEnd w:id="30"/>
      <w:bookmarkEnd w:id="31"/>
      <w:r w:rsidR="00CF2035">
        <w:rPr>
          <w:lang w:eastAsia="zh-CN"/>
        </w:rPr>
        <w:t>n</w:t>
      </w:r>
      <w:r w:rsidR="00F4761B">
        <w:rPr>
          <w:lang w:eastAsia="zh-CN"/>
        </w:rPr>
        <w:t xml:space="preserve"> Setting</w:t>
      </w:r>
      <w:bookmarkEnd w:id="32"/>
    </w:p>
    <w:p w14:paraId="40B4E112" w14:textId="06090AD7" w:rsidR="001B61DA" w:rsidRPr="00F4761B" w:rsidRDefault="00F4761B" w:rsidP="00F4761B">
      <w:pPr>
        <w:ind w:left="0"/>
      </w:pPr>
      <w:r>
        <w:t>1.</w:t>
      </w:r>
      <w:r w:rsidRPr="00F4761B">
        <w:t xml:space="preserve">Same as </w:t>
      </w:r>
      <w:r w:rsidRPr="00F4761B">
        <w:fldChar w:fldCharType="begin"/>
      </w:r>
      <w:r w:rsidRPr="00F4761B">
        <w:instrText xml:space="preserve"> REF _Ref80881312 \r \h </w:instrText>
      </w:r>
      <w:r>
        <w:instrText xml:space="preserve"> \* MERGEFORMAT </w:instrText>
      </w:r>
      <w:r w:rsidRPr="00F4761B">
        <w:fldChar w:fldCharType="separate"/>
      </w:r>
      <w:r w:rsidR="002D27DB">
        <w:t xml:space="preserve">4.2 </w:t>
      </w:r>
      <w:r w:rsidRPr="00F4761B">
        <w:fldChar w:fldCharType="end"/>
      </w:r>
      <w:r w:rsidRPr="00F4761B">
        <w:t>, refer to the following figure</w:t>
      </w:r>
      <w:r>
        <w:rPr>
          <w:rFonts w:hint="eastAsia"/>
        </w:rPr>
        <w:t>:</w:t>
      </w:r>
    </w:p>
    <w:p w14:paraId="762B49F9" w14:textId="592D9273" w:rsidR="001B61DA" w:rsidRDefault="00EE0223" w:rsidP="001B61DA">
      <w:pPr>
        <w:widowControl w:val="0"/>
        <w:topLinePunct w:val="0"/>
        <w:adjustRightInd/>
        <w:snapToGrid/>
        <w:spacing w:before="0" w:after="0" w:line="240" w:lineRule="auto"/>
        <w:ind w:left="0" w:firstLine="420"/>
        <w:jc w:val="center"/>
        <w:rPr>
          <w:rFonts w:cs="Times New Roman"/>
          <w:szCs w:val="20"/>
        </w:rPr>
      </w:pPr>
      <w:r>
        <w:rPr>
          <w:rFonts w:cs="Times New Roman"/>
          <w:noProof/>
          <w:szCs w:val="20"/>
        </w:rPr>
        <w:lastRenderedPageBreak/>
        <w:drawing>
          <wp:inline distT="0" distB="0" distL="0" distR="0" wp14:anchorId="60838218" wp14:editId="3022BE51">
            <wp:extent cx="4343400" cy="3156585"/>
            <wp:effectExtent l="19050" t="0" r="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26649642" w14:textId="3E8F7744" w:rsidR="001B61DA" w:rsidRDefault="00F4761B" w:rsidP="001B61DA">
      <w:pPr>
        <w:ind w:left="0"/>
      </w:pPr>
      <w:r w:rsidRPr="00F4761B">
        <w:t>2</w:t>
      </w:r>
      <w:r w:rsidRPr="00F4761B">
        <w:rPr>
          <w:rFonts w:hint="eastAsia"/>
        </w:rPr>
        <w:t>.</w:t>
      </w:r>
      <w:r w:rsidR="00D65479" w:rsidRPr="00D65479">
        <w:rPr>
          <w:color w:val="000000"/>
          <w:shd w:val="clear" w:color="auto" w:fill="FBFBFB"/>
        </w:rPr>
        <w:t xml:space="preserve"> </w:t>
      </w:r>
      <w:r w:rsidR="00D65479">
        <w:rPr>
          <w:color w:val="000000"/>
          <w:shd w:val="clear" w:color="auto" w:fill="FBFBFB"/>
        </w:rPr>
        <w:t>In the de reverberation parameter setting, there are two parameters to choose from: "</w:t>
      </w:r>
      <w:r w:rsidR="00EE0223">
        <w:rPr>
          <w:color w:val="000000"/>
          <w:shd w:val="clear" w:color="auto" w:fill="FBFBFB"/>
        </w:rPr>
        <w:t>close</w:t>
      </w:r>
      <w:r w:rsidR="00D65479">
        <w:rPr>
          <w:color w:val="000000"/>
          <w:shd w:val="clear" w:color="auto" w:fill="FBFBFB"/>
        </w:rPr>
        <w:t>" and "</w:t>
      </w:r>
      <w:r w:rsidR="00EE0223">
        <w:rPr>
          <w:color w:val="000000"/>
          <w:shd w:val="clear" w:color="auto" w:fill="FBFBFB"/>
        </w:rPr>
        <w:t>open</w:t>
      </w:r>
      <w:r w:rsidR="00D65479">
        <w:rPr>
          <w:color w:val="000000"/>
          <w:shd w:val="clear" w:color="auto" w:fill="FBFBFB"/>
        </w:rPr>
        <w:t>", which respectively represent the off and on of the dereverberation algorithm.</w:t>
      </w:r>
    </w:p>
    <w:p w14:paraId="27E076D0" w14:textId="69158204" w:rsidR="007669A8" w:rsidRDefault="007669A8" w:rsidP="007669A8">
      <w:pPr>
        <w:pStyle w:val="20"/>
        <w:rPr>
          <w:lang w:eastAsia="zh-CN"/>
        </w:rPr>
      </w:pPr>
      <w:bookmarkStart w:id="33" w:name="_Toc95488318"/>
      <w:r>
        <w:rPr>
          <w:rFonts w:hint="eastAsia"/>
          <w:lang w:eastAsia="zh-CN"/>
        </w:rPr>
        <w:t>High-Pass Filter</w:t>
      </w:r>
      <w:r w:rsidR="00914905">
        <w:rPr>
          <w:rFonts w:hint="eastAsia"/>
          <w:lang w:eastAsia="zh-CN"/>
        </w:rPr>
        <w:t xml:space="preserve"> </w:t>
      </w:r>
      <w:r w:rsidR="00061B64">
        <w:rPr>
          <w:rFonts w:hint="eastAsia"/>
          <w:lang w:eastAsia="zh-CN"/>
        </w:rPr>
        <w:t>Setting</w:t>
      </w:r>
      <w:bookmarkEnd w:id="33"/>
    </w:p>
    <w:p w14:paraId="693ACC79" w14:textId="77777777" w:rsidR="00AD69AE" w:rsidRDefault="00654507" w:rsidP="009F16FC">
      <w:pPr>
        <w:ind w:left="0"/>
      </w:pPr>
      <w:r>
        <w:rPr>
          <w:rFonts w:hint="eastAsia"/>
        </w:rPr>
        <w:t>1. Double-click the green icon of High-Pass Filter;</w:t>
      </w:r>
    </w:p>
    <w:p w14:paraId="0FC31FAB" w14:textId="77777777" w:rsidR="00654507" w:rsidRDefault="00654507" w:rsidP="00654507">
      <w:pPr>
        <w:ind w:left="0"/>
      </w:pPr>
      <w:r>
        <w:rPr>
          <w:rFonts w:hint="eastAsia"/>
        </w:rPr>
        <w:t>2. Finish the step 1, enter the next sub-panel below:</w:t>
      </w:r>
    </w:p>
    <w:p w14:paraId="4BA29134" w14:textId="6B9C4284" w:rsidR="00DE615E" w:rsidRDefault="005015F9" w:rsidP="00D62227">
      <w:pPr>
        <w:ind w:left="0"/>
        <w:jc w:val="center"/>
      </w:pPr>
      <w:r>
        <w:rPr>
          <w:rFonts w:asciiTheme="minorEastAsia" w:eastAsiaTheme="minorEastAsia" w:hAnsiTheme="minorEastAsia" w:cs="Times New Roman"/>
          <w:noProof/>
          <w:sz w:val="24"/>
          <w:szCs w:val="24"/>
        </w:rPr>
        <w:drawing>
          <wp:inline distT="0" distB="0" distL="0" distR="0" wp14:anchorId="476FC403" wp14:editId="1F03B0A4">
            <wp:extent cx="5278120" cy="2642870"/>
            <wp:effectExtent l="0" t="0" r="0" b="508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278120" cy="2642870"/>
                    </a:xfrm>
                    <a:prstGeom prst="rect">
                      <a:avLst/>
                    </a:prstGeom>
                    <a:noFill/>
                    <a:ln w="9525">
                      <a:noFill/>
                      <a:miter lim="800000"/>
                      <a:headEnd/>
                      <a:tailEnd/>
                    </a:ln>
                  </pic:spPr>
                </pic:pic>
              </a:graphicData>
            </a:graphic>
          </wp:inline>
        </w:drawing>
      </w:r>
    </w:p>
    <w:p w14:paraId="36A94691" w14:textId="77777777" w:rsidR="00654507" w:rsidRDefault="00654507" w:rsidP="009F16FC">
      <w:pPr>
        <w:ind w:left="0"/>
      </w:pPr>
      <w:r>
        <w:rPr>
          <w:rFonts w:hint="eastAsia"/>
        </w:rPr>
        <w:t xml:space="preserve">3. Users can choose </w:t>
      </w:r>
      <w:r w:rsidR="00D413AD">
        <w:rPr>
          <w:rFonts w:hint="eastAsia"/>
        </w:rPr>
        <w:t>cut-off frequency of High-Pass Filter, 120Hz for recommendation.</w:t>
      </w:r>
    </w:p>
    <w:p w14:paraId="1704F7E1" w14:textId="7929C185" w:rsidR="00BE1AA6" w:rsidRDefault="00BE1AA6" w:rsidP="00BE1AA6">
      <w:pPr>
        <w:pStyle w:val="20"/>
        <w:rPr>
          <w:lang w:eastAsia="zh-CN"/>
        </w:rPr>
      </w:pPr>
      <w:bookmarkStart w:id="34" w:name="_Toc95488319"/>
      <w:r>
        <w:rPr>
          <w:rFonts w:cs="Arial"/>
          <w:lang w:eastAsia="zh-CN"/>
        </w:rPr>
        <w:lastRenderedPageBreak/>
        <w:t>Low-Pass Filter</w:t>
      </w:r>
      <w:r w:rsidR="00D413AD">
        <w:rPr>
          <w:rFonts w:cs="Arial" w:hint="eastAsia"/>
          <w:lang w:eastAsia="zh-CN"/>
        </w:rPr>
        <w:t xml:space="preserve"> </w:t>
      </w:r>
      <w:r w:rsidR="00061B64">
        <w:rPr>
          <w:rFonts w:cs="Arial" w:hint="eastAsia"/>
          <w:lang w:eastAsia="zh-CN"/>
        </w:rPr>
        <w:t>Setting</w:t>
      </w:r>
      <w:bookmarkEnd w:id="34"/>
    </w:p>
    <w:p w14:paraId="34A625FE" w14:textId="77777777" w:rsidR="00AC573E" w:rsidRDefault="00AC573E" w:rsidP="00AC573E">
      <w:pPr>
        <w:ind w:left="0"/>
      </w:pPr>
      <w:r>
        <w:rPr>
          <w:rFonts w:hint="eastAsia"/>
        </w:rPr>
        <w:t>1. Double-click the green icon of</w:t>
      </w:r>
      <w:r w:rsidRPr="00AC573E">
        <w:t xml:space="preserve"> </w:t>
      </w:r>
      <w:r>
        <w:t>Low-Pass</w:t>
      </w:r>
      <w:r>
        <w:rPr>
          <w:rFonts w:hint="eastAsia"/>
        </w:rPr>
        <w:t xml:space="preserve"> Filter;</w:t>
      </w:r>
    </w:p>
    <w:p w14:paraId="650C3E0A" w14:textId="77777777" w:rsidR="009E3B99" w:rsidRDefault="009E3B99" w:rsidP="009E3B99">
      <w:pPr>
        <w:ind w:left="0"/>
      </w:pPr>
      <w:r>
        <w:rPr>
          <w:rFonts w:hint="eastAsia"/>
        </w:rPr>
        <w:t>2. Finish the step 1, enter the next sub-panel below:</w:t>
      </w:r>
    </w:p>
    <w:p w14:paraId="21B4EB63" w14:textId="2E63AB9F" w:rsidR="00BE1AA6" w:rsidRDefault="005015F9" w:rsidP="00D62227">
      <w:pPr>
        <w:ind w:left="0"/>
        <w:jc w:val="center"/>
      </w:pPr>
      <w:r>
        <w:rPr>
          <w:rFonts w:asciiTheme="minorEastAsia" w:eastAsiaTheme="minorEastAsia" w:hAnsiTheme="minorEastAsia" w:cs="Times New Roman"/>
          <w:noProof/>
          <w:sz w:val="24"/>
          <w:szCs w:val="24"/>
        </w:rPr>
        <w:drawing>
          <wp:inline distT="0" distB="0" distL="0" distR="0" wp14:anchorId="4AA4518B" wp14:editId="29B8B77B">
            <wp:extent cx="5278120" cy="2642870"/>
            <wp:effectExtent l="0" t="0" r="0" b="508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5278120" cy="2642870"/>
                    </a:xfrm>
                    <a:prstGeom prst="rect">
                      <a:avLst/>
                    </a:prstGeom>
                    <a:noFill/>
                    <a:ln w="9525">
                      <a:noFill/>
                      <a:miter lim="800000"/>
                      <a:headEnd/>
                      <a:tailEnd/>
                    </a:ln>
                  </pic:spPr>
                </pic:pic>
              </a:graphicData>
            </a:graphic>
          </wp:inline>
        </w:drawing>
      </w:r>
    </w:p>
    <w:p w14:paraId="34B70211" w14:textId="6D667E66" w:rsidR="004E77DF" w:rsidRDefault="004E77DF" w:rsidP="004E77DF">
      <w:pPr>
        <w:ind w:left="0"/>
      </w:pPr>
      <w:bookmarkStart w:id="35" w:name="_Toc519790557"/>
      <w:r>
        <w:rPr>
          <w:rFonts w:hint="eastAsia"/>
        </w:rPr>
        <w:t>3. Users can choose cut-off frequency of Low-Pass Filter, 16000Hz for recommendation.</w:t>
      </w:r>
    </w:p>
    <w:p w14:paraId="36D80993" w14:textId="60A7F84F" w:rsidR="00550820" w:rsidRDefault="00550820" w:rsidP="00550820">
      <w:pPr>
        <w:pStyle w:val="20"/>
        <w:rPr>
          <w:lang w:eastAsia="zh-CN"/>
        </w:rPr>
      </w:pPr>
      <w:bookmarkStart w:id="36" w:name="_Toc95488320"/>
      <w:r w:rsidRPr="0093715A">
        <w:rPr>
          <w:rFonts w:hint="eastAsia"/>
          <w:lang w:eastAsia="zh-CN"/>
        </w:rPr>
        <w:t>Parameter</w:t>
      </w:r>
      <w:r>
        <w:rPr>
          <w:rFonts w:hint="eastAsia"/>
          <w:lang w:eastAsia="zh-CN"/>
        </w:rPr>
        <w:t xml:space="preserve"> Equalizer Setting</w:t>
      </w:r>
      <w:bookmarkEnd w:id="36"/>
    </w:p>
    <w:p w14:paraId="18F41157" w14:textId="77777777" w:rsidR="00550820" w:rsidRDefault="00550820" w:rsidP="00550820">
      <w:pPr>
        <w:ind w:left="0"/>
      </w:pPr>
      <w:r>
        <w:rPr>
          <w:rFonts w:hint="eastAsia"/>
        </w:rPr>
        <w:t>1. Double-click the icon of Graphic Equalizer;</w:t>
      </w:r>
    </w:p>
    <w:p w14:paraId="6649EE46" w14:textId="77777777" w:rsidR="00550820" w:rsidRDefault="00550820" w:rsidP="00550820">
      <w:pPr>
        <w:ind w:left="0"/>
      </w:pPr>
      <w:r>
        <w:rPr>
          <w:rFonts w:hint="eastAsia"/>
        </w:rPr>
        <w:t>2. Finish the step 1, enter the next sub-panel below:</w:t>
      </w:r>
    </w:p>
    <w:p w14:paraId="3D46F20F" w14:textId="499A7DC1" w:rsidR="00550820" w:rsidRPr="009F16FC" w:rsidRDefault="005015F9" w:rsidP="00550820">
      <w:pPr>
        <w:ind w:left="0"/>
        <w:jc w:val="center"/>
      </w:pPr>
      <w:r>
        <w:rPr>
          <w:rFonts w:asciiTheme="minorEastAsia" w:eastAsiaTheme="minorEastAsia" w:hAnsiTheme="minorEastAsia" w:cs="Times New Roman"/>
          <w:noProof/>
          <w:sz w:val="24"/>
          <w:szCs w:val="24"/>
        </w:rPr>
        <w:drawing>
          <wp:inline distT="0" distB="0" distL="0" distR="0" wp14:anchorId="28D93026" wp14:editId="1F6039EA">
            <wp:extent cx="5278120" cy="29813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5278120" cy="2981325"/>
                    </a:xfrm>
                    <a:prstGeom prst="rect">
                      <a:avLst/>
                    </a:prstGeom>
                    <a:noFill/>
                    <a:ln w="9525">
                      <a:noFill/>
                      <a:miter lim="800000"/>
                      <a:headEnd/>
                      <a:tailEnd/>
                    </a:ln>
                  </pic:spPr>
                </pic:pic>
              </a:graphicData>
            </a:graphic>
          </wp:inline>
        </w:drawing>
      </w:r>
    </w:p>
    <w:p w14:paraId="100BFC3A" w14:textId="665D905F" w:rsidR="00550820" w:rsidRDefault="00550820" w:rsidP="00550820">
      <w:pPr>
        <w:ind w:left="0"/>
      </w:pPr>
      <w:r>
        <w:rPr>
          <w:rFonts w:hint="eastAsia"/>
        </w:rPr>
        <w:t>3. Users can choose gain of each frequency band.</w:t>
      </w:r>
    </w:p>
    <w:p w14:paraId="6BD71C7E" w14:textId="51F20500" w:rsidR="00673785" w:rsidRPr="00D01AB2" w:rsidRDefault="00673785" w:rsidP="00673785">
      <w:pPr>
        <w:pStyle w:val="20"/>
      </w:pPr>
      <w:bookmarkStart w:id="37" w:name="_Toc95488321"/>
      <w:r>
        <w:rPr>
          <w:rFonts w:hint="eastAsia"/>
          <w:lang w:eastAsia="zh-CN"/>
        </w:rPr>
        <w:lastRenderedPageBreak/>
        <w:t>Leveler</w:t>
      </w:r>
      <w:bookmarkEnd w:id="35"/>
      <w:r w:rsidR="00CC11DB">
        <w:rPr>
          <w:rFonts w:hint="eastAsia"/>
          <w:lang w:eastAsia="zh-CN"/>
        </w:rPr>
        <w:t xml:space="preserve"> </w:t>
      </w:r>
      <w:r w:rsidR="00061B64">
        <w:rPr>
          <w:rFonts w:hint="eastAsia"/>
          <w:lang w:eastAsia="zh-CN"/>
        </w:rPr>
        <w:t>Setting</w:t>
      </w:r>
      <w:bookmarkEnd w:id="37"/>
    </w:p>
    <w:p w14:paraId="366CF134" w14:textId="77777777" w:rsidR="00673785" w:rsidRPr="00EE245A" w:rsidRDefault="00673785" w:rsidP="00673785">
      <w:pPr>
        <w:ind w:left="0"/>
      </w:pPr>
      <w:r>
        <w:t>Leveler</w:t>
      </w:r>
      <w:r w:rsidR="00F76084">
        <w:rPr>
          <w:rFonts w:hint="eastAsia"/>
        </w:rPr>
        <w:t xml:space="preserve"> is a compressor, of which the compress ratio is 10:1. </w:t>
      </w:r>
      <w:r w:rsidR="00B57318">
        <w:rPr>
          <w:rFonts w:hint="eastAsia"/>
        </w:rPr>
        <w:t xml:space="preserve">Leveler is open by default, </w:t>
      </w:r>
      <w:r w:rsidR="002C2819">
        <w:t>usually</w:t>
      </w:r>
      <w:r w:rsidR="00B57318">
        <w:rPr>
          <w:rFonts w:hint="eastAsia"/>
        </w:rPr>
        <w:t xml:space="preserve"> it is not suggested to change these settings.</w:t>
      </w:r>
    </w:p>
    <w:p w14:paraId="0C6E333B" w14:textId="4CB6AA3D" w:rsidR="0099052F" w:rsidRDefault="0099052F" w:rsidP="0099052F">
      <w:pPr>
        <w:pStyle w:val="20"/>
        <w:rPr>
          <w:lang w:eastAsia="zh-CN"/>
        </w:rPr>
      </w:pPr>
      <w:bookmarkStart w:id="38" w:name="_Toc95488322"/>
      <w:r>
        <w:rPr>
          <w:rFonts w:hint="eastAsia"/>
          <w:lang w:eastAsia="zh-CN"/>
        </w:rPr>
        <w:t>Auto</w:t>
      </w:r>
      <w:r w:rsidR="00172F17">
        <w:rPr>
          <w:rFonts w:hint="eastAsia"/>
          <w:lang w:eastAsia="zh-CN"/>
        </w:rPr>
        <w:t xml:space="preserve"> </w:t>
      </w:r>
      <w:r>
        <w:rPr>
          <w:rFonts w:hint="eastAsia"/>
          <w:lang w:eastAsia="zh-CN"/>
        </w:rPr>
        <w:t>Mixer</w:t>
      </w:r>
      <w:r w:rsidR="00172F17">
        <w:rPr>
          <w:rFonts w:hint="eastAsia"/>
          <w:lang w:eastAsia="zh-CN"/>
        </w:rPr>
        <w:t xml:space="preserve"> </w:t>
      </w:r>
      <w:r w:rsidR="00061B64">
        <w:rPr>
          <w:rFonts w:hint="eastAsia"/>
          <w:lang w:eastAsia="zh-CN"/>
        </w:rPr>
        <w:t>Setting</w:t>
      </w:r>
      <w:bookmarkEnd w:id="38"/>
    </w:p>
    <w:p w14:paraId="7AB02204" w14:textId="77777777" w:rsidR="0099052F" w:rsidRPr="0099052F" w:rsidRDefault="0062001F" w:rsidP="0062001F">
      <w:pPr>
        <w:ind w:left="0"/>
      </w:pPr>
      <w:r>
        <w:t>T</w:t>
      </w:r>
      <w:r>
        <w:rPr>
          <w:rFonts w:hint="eastAsia"/>
        </w:rPr>
        <w:t>he Auto Mixer turns 8-channel Mic Inputs to</w:t>
      </w:r>
      <w:r w:rsidRPr="0062001F">
        <w:rPr>
          <w:rFonts w:hint="eastAsia"/>
        </w:rPr>
        <w:t xml:space="preserve"> </w:t>
      </w:r>
      <w:r>
        <w:rPr>
          <w:rFonts w:hint="eastAsia"/>
        </w:rPr>
        <w:t xml:space="preserve">auto-mixing outputs. </w:t>
      </w:r>
      <w:r>
        <w:t>T</w:t>
      </w:r>
      <w:r>
        <w:rPr>
          <w:rFonts w:hint="eastAsia"/>
        </w:rPr>
        <w:t>his module is strongly suggested to use default parameters</w:t>
      </w:r>
      <w:r w:rsidR="00171813">
        <w:rPr>
          <w:rFonts w:hint="eastAsia"/>
        </w:rPr>
        <w:t>, instead of changing settings.</w:t>
      </w:r>
    </w:p>
    <w:p w14:paraId="5215ED83" w14:textId="16ADCCD1" w:rsidR="0099052F" w:rsidRDefault="0099052F" w:rsidP="0099052F">
      <w:pPr>
        <w:pStyle w:val="20"/>
        <w:rPr>
          <w:lang w:eastAsia="zh-CN"/>
        </w:rPr>
      </w:pPr>
      <w:bookmarkStart w:id="39" w:name="_Toc95488323"/>
      <w:r>
        <w:rPr>
          <w:rFonts w:hint="eastAsia"/>
          <w:lang w:eastAsia="zh-CN"/>
        </w:rPr>
        <w:t>Level Control</w:t>
      </w:r>
      <w:r w:rsidR="00A24689">
        <w:rPr>
          <w:rFonts w:hint="eastAsia"/>
          <w:lang w:eastAsia="zh-CN"/>
        </w:rPr>
        <w:t xml:space="preserve"> </w:t>
      </w:r>
      <w:r w:rsidR="00061B64">
        <w:rPr>
          <w:rFonts w:hint="eastAsia"/>
          <w:lang w:eastAsia="zh-CN"/>
        </w:rPr>
        <w:t>Setting</w:t>
      </w:r>
      <w:bookmarkEnd w:id="39"/>
    </w:p>
    <w:p w14:paraId="2E459062" w14:textId="77777777" w:rsidR="00840EED" w:rsidRDefault="00FC7FE4" w:rsidP="009F16FC">
      <w:pPr>
        <w:ind w:left="0"/>
      </w:pPr>
      <w:r>
        <w:rPr>
          <w:rFonts w:hint="eastAsia"/>
        </w:rPr>
        <w:t xml:space="preserve">Level control module </w:t>
      </w:r>
      <w:r w:rsidR="000865A5">
        <w:rPr>
          <w:rFonts w:hint="eastAsia"/>
        </w:rPr>
        <w:t xml:space="preserve">exists system input-end and output-end, adjusting the volume of system input and output, </w:t>
      </w:r>
      <w:r w:rsidR="00061B64">
        <w:rPr>
          <w:rFonts w:hint="eastAsia"/>
        </w:rPr>
        <w:t>Setting</w:t>
      </w:r>
      <w:r w:rsidR="000865A5">
        <w:rPr>
          <w:rFonts w:hint="eastAsia"/>
        </w:rPr>
        <w:t xml:space="preserve"> is below:</w:t>
      </w:r>
    </w:p>
    <w:p w14:paraId="3DC0D89E" w14:textId="77777777" w:rsidR="000865A5" w:rsidRDefault="000865A5" w:rsidP="009F16FC">
      <w:pPr>
        <w:ind w:left="0"/>
      </w:pPr>
      <w:r>
        <w:rPr>
          <w:rFonts w:hint="eastAsia"/>
        </w:rPr>
        <w:t>1. Double-click Level Control icon;</w:t>
      </w:r>
    </w:p>
    <w:p w14:paraId="2A42F726" w14:textId="77777777" w:rsidR="00A07D48" w:rsidRDefault="00A07D48" w:rsidP="00C50817">
      <w:pPr>
        <w:ind w:left="0"/>
      </w:pPr>
      <w:r>
        <w:rPr>
          <w:rFonts w:hint="eastAsia"/>
        </w:rPr>
        <w:t xml:space="preserve">2. </w:t>
      </w:r>
      <w:r w:rsidR="007862D9">
        <w:rPr>
          <w:rFonts w:hint="eastAsia"/>
        </w:rPr>
        <w:t xml:space="preserve">The display is below, users can use the slider to vary level, setting ranges, </w:t>
      </w:r>
      <w:r w:rsidR="007862D9" w:rsidRPr="009F16FC">
        <w:t>[-100</w:t>
      </w:r>
      <w:r w:rsidR="007862D9">
        <w:t>dB</w:t>
      </w:r>
      <w:r w:rsidR="007862D9" w:rsidRPr="009F16FC">
        <w:rPr>
          <w:rFonts w:hint="eastAsia"/>
        </w:rPr>
        <w:t>，</w:t>
      </w:r>
      <w:r w:rsidR="007862D9" w:rsidRPr="009F16FC">
        <w:t>12</w:t>
      </w:r>
      <w:r w:rsidR="007862D9">
        <w:t>dB</w:t>
      </w:r>
      <w:r w:rsidR="007862D9" w:rsidRPr="009F16FC">
        <w:t>]</w:t>
      </w:r>
      <w:r w:rsidR="007862D9">
        <w:rPr>
          <w:rFonts w:hint="eastAsia"/>
        </w:rPr>
        <w:t>;</w:t>
      </w:r>
    </w:p>
    <w:p w14:paraId="661026CC" w14:textId="77777777" w:rsidR="007862D9" w:rsidRPr="007862D9" w:rsidRDefault="007862D9" w:rsidP="00C50817">
      <w:pPr>
        <w:ind w:left="0"/>
        <w:rPr>
          <w:color w:val="FF0000"/>
        </w:rPr>
      </w:pPr>
      <w:r w:rsidRPr="007862D9">
        <w:rPr>
          <w:rFonts w:hint="eastAsia"/>
          <w:color w:val="FF0000"/>
        </w:rPr>
        <w:t xml:space="preserve">! Attention: </w:t>
      </w:r>
      <w:r>
        <w:rPr>
          <w:rFonts w:hint="eastAsia"/>
          <w:color w:val="FF0000"/>
        </w:rPr>
        <w:t>Varying the volume of Microphone input will not change the volume of the Auto-Mixer Line input.</w:t>
      </w:r>
    </w:p>
    <w:p w14:paraId="14AD5094" w14:textId="2F1925D7" w:rsidR="00C849DE" w:rsidRDefault="005015F9" w:rsidP="00C50817">
      <w:pPr>
        <w:ind w:left="0"/>
        <w:jc w:val="center"/>
      </w:pPr>
      <w:r>
        <w:rPr>
          <w:rFonts w:asciiTheme="minorEastAsia" w:eastAsiaTheme="minorEastAsia" w:hAnsiTheme="minorEastAsia" w:cs="Times New Roman"/>
          <w:noProof/>
          <w:sz w:val="24"/>
          <w:szCs w:val="24"/>
        </w:rPr>
        <w:drawing>
          <wp:inline distT="0" distB="0" distL="0" distR="0" wp14:anchorId="72A215FE" wp14:editId="4F32B872">
            <wp:extent cx="553720" cy="202247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553720" cy="2022475"/>
                    </a:xfrm>
                    <a:prstGeom prst="rect">
                      <a:avLst/>
                    </a:prstGeom>
                    <a:noFill/>
                    <a:ln w="9525">
                      <a:noFill/>
                      <a:miter lim="800000"/>
                      <a:headEnd/>
                      <a:tailEnd/>
                    </a:ln>
                  </pic:spPr>
                </pic:pic>
              </a:graphicData>
            </a:graphic>
          </wp:inline>
        </w:drawing>
      </w:r>
    </w:p>
    <w:p w14:paraId="57F909E4" w14:textId="24971B8F" w:rsidR="00C50817" w:rsidRDefault="00C50817" w:rsidP="00C50817">
      <w:pPr>
        <w:pStyle w:val="20"/>
        <w:rPr>
          <w:lang w:eastAsia="zh-CN"/>
        </w:rPr>
      </w:pPr>
      <w:bookmarkStart w:id="40" w:name="_Toc95488324"/>
      <w:r>
        <w:rPr>
          <w:rFonts w:hint="eastAsia"/>
          <w:lang w:eastAsia="zh-CN"/>
        </w:rPr>
        <w:t>Meter</w:t>
      </w:r>
      <w:r w:rsidR="00E01294">
        <w:rPr>
          <w:rFonts w:hint="eastAsia"/>
          <w:lang w:eastAsia="zh-CN"/>
        </w:rPr>
        <w:t xml:space="preserve"> Display</w:t>
      </w:r>
      <w:bookmarkEnd w:id="40"/>
    </w:p>
    <w:p w14:paraId="07FD5EA7" w14:textId="77777777" w:rsidR="00C50817" w:rsidRPr="009F16FC" w:rsidRDefault="00556A33" w:rsidP="009F16FC">
      <w:pPr>
        <w:ind w:left="0"/>
      </w:pPr>
      <w:r>
        <w:rPr>
          <w:rFonts w:hint="eastAsia"/>
        </w:rPr>
        <w:t>There are 2 volume displays of input and output level, Peak value and Root-Mean-Square value, RMS. Usually Mic Input uses Peak value meter, Line Input/Output uses RMS value meter.</w:t>
      </w:r>
    </w:p>
    <w:p w14:paraId="1E24D296" w14:textId="77777777" w:rsidR="00C74F10" w:rsidRDefault="00C74F10" w:rsidP="009F16FC">
      <w:pPr>
        <w:ind w:left="0"/>
      </w:pPr>
      <w:r>
        <w:rPr>
          <w:rFonts w:hint="eastAsia"/>
        </w:rPr>
        <w:t>Usually, it is reasonable that the value of output volume is in the yellow area, see the picture below:</w:t>
      </w:r>
    </w:p>
    <w:p w14:paraId="05AF7486" w14:textId="77777777" w:rsidR="00C50817" w:rsidRDefault="00C50817" w:rsidP="00C50817">
      <w:pPr>
        <w:ind w:left="0"/>
        <w:jc w:val="center"/>
      </w:pPr>
      <w:r>
        <w:rPr>
          <w:noProof/>
        </w:rPr>
        <w:lastRenderedPageBreak/>
        <w:drawing>
          <wp:inline distT="0" distB="0" distL="0" distR="0" wp14:anchorId="68E4F39E" wp14:editId="3262D37C">
            <wp:extent cx="532765" cy="1871888"/>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643" cy="1874973"/>
                    </a:xfrm>
                    <a:prstGeom prst="rect">
                      <a:avLst/>
                    </a:prstGeom>
                    <a:noFill/>
                    <a:ln>
                      <a:noFill/>
                    </a:ln>
                  </pic:spPr>
                </pic:pic>
              </a:graphicData>
            </a:graphic>
          </wp:inline>
        </w:drawing>
      </w:r>
    </w:p>
    <w:p w14:paraId="6DB20A16" w14:textId="5409082D" w:rsidR="00412906" w:rsidRDefault="00412906" w:rsidP="00412906">
      <w:pPr>
        <w:pStyle w:val="20"/>
        <w:rPr>
          <w:lang w:eastAsia="zh-CN"/>
        </w:rPr>
      </w:pPr>
      <w:bookmarkStart w:id="41" w:name="_Toc59268310"/>
      <w:bookmarkStart w:id="42" w:name="_Toc72508179"/>
      <w:bookmarkStart w:id="43" w:name="_Toc95488325"/>
      <w:r>
        <w:rPr>
          <w:lang w:eastAsia="zh-CN"/>
        </w:rPr>
        <w:t>Duck</w:t>
      </w:r>
      <w:r>
        <w:rPr>
          <w:rFonts w:hint="eastAsia"/>
          <w:lang w:eastAsia="zh-CN"/>
        </w:rPr>
        <w:t>er</w:t>
      </w:r>
      <w:bookmarkEnd w:id="41"/>
      <w:bookmarkEnd w:id="42"/>
      <w:r>
        <w:rPr>
          <w:rFonts w:hint="eastAsia"/>
          <w:lang w:eastAsia="zh-CN"/>
        </w:rPr>
        <w:t xml:space="preserve"> </w:t>
      </w:r>
      <w:r>
        <w:rPr>
          <w:lang w:eastAsia="zh-CN"/>
        </w:rPr>
        <w:t>Setting</w:t>
      </w:r>
      <w:bookmarkEnd w:id="43"/>
    </w:p>
    <w:p w14:paraId="6239DC0F" w14:textId="340B9FD2" w:rsidR="00412906" w:rsidRPr="005268D2" w:rsidRDefault="004B4C8B" w:rsidP="00412906">
      <w:pPr>
        <w:widowControl w:val="0"/>
        <w:topLinePunct w:val="0"/>
        <w:adjustRightInd/>
        <w:snapToGrid/>
        <w:spacing w:before="0" w:after="0" w:line="240" w:lineRule="auto"/>
        <w:ind w:leftChars="250" w:left="525"/>
        <w:jc w:val="both"/>
        <w:rPr>
          <w:rFonts w:asciiTheme="minorEastAsia" w:eastAsiaTheme="minorEastAsia" w:hAnsiTheme="minorEastAsia" w:cs="Times New Roman"/>
          <w:sz w:val="24"/>
          <w:szCs w:val="24"/>
        </w:rPr>
      </w:pPr>
      <w:r>
        <w:t>1</w:t>
      </w:r>
      <w:r>
        <w:rPr>
          <w:rFonts w:hint="eastAsia"/>
        </w:rPr>
        <w:t xml:space="preserve">. Double-click the </w:t>
      </w:r>
      <w:r>
        <w:t>ducker icon.</w:t>
      </w:r>
    </w:p>
    <w:p w14:paraId="60BC2535" w14:textId="57F3CF38" w:rsidR="00412906" w:rsidRPr="005268D2" w:rsidRDefault="004B4C8B" w:rsidP="00412906">
      <w:pPr>
        <w:widowControl w:val="0"/>
        <w:topLinePunct w:val="0"/>
        <w:adjustRightInd/>
        <w:snapToGrid/>
        <w:spacing w:before="0" w:after="0" w:line="240" w:lineRule="auto"/>
        <w:ind w:leftChars="250" w:left="525"/>
        <w:jc w:val="both"/>
        <w:rPr>
          <w:rFonts w:asciiTheme="minorEastAsia" w:eastAsiaTheme="minorEastAsia" w:hAnsiTheme="minorEastAsia" w:cs="Times New Roman"/>
          <w:sz w:val="24"/>
          <w:szCs w:val="24"/>
        </w:rPr>
      </w:pPr>
      <w:r>
        <w:t>2</w:t>
      </w:r>
      <w:r>
        <w:rPr>
          <w:rFonts w:hint="eastAsia"/>
        </w:rPr>
        <w:t>.</w:t>
      </w:r>
      <w:r>
        <w:rPr>
          <w:color w:val="000000"/>
          <w:shd w:val="clear" w:color="auto" w:fill="FBFBFB"/>
        </w:rPr>
        <w:t>After the previous step is completed, the following interface will be displayed:</w:t>
      </w:r>
    </w:p>
    <w:p w14:paraId="2CEC4277" w14:textId="77777777" w:rsidR="00412906" w:rsidRPr="005268D2" w:rsidRDefault="00412906" w:rsidP="00412906">
      <w:pPr>
        <w:widowControl w:val="0"/>
        <w:topLinePunct w:val="0"/>
        <w:adjustRightInd/>
        <w:snapToGrid/>
        <w:spacing w:before="0" w:after="0" w:line="240" w:lineRule="auto"/>
        <w:ind w:leftChars="250" w:left="525"/>
        <w:jc w:val="center"/>
        <w:rPr>
          <w:rFonts w:asciiTheme="minorEastAsia" w:eastAsiaTheme="minorEastAsia" w:hAnsiTheme="minorEastAsia" w:cs="Times New Roman"/>
          <w:sz w:val="24"/>
          <w:szCs w:val="24"/>
        </w:rPr>
      </w:pPr>
      <w:r>
        <w:rPr>
          <w:rFonts w:asciiTheme="minorEastAsia" w:eastAsiaTheme="minorEastAsia" w:hAnsiTheme="minorEastAsia" w:cs="Times New Roman"/>
          <w:noProof/>
          <w:sz w:val="24"/>
          <w:szCs w:val="24"/>
        </w:rPr>
        <w:drawing>
          <wp:inline distT="0" distB="0" distL="0" distR="0" wp14:anchorId="5BCC4879" wp14:editId="470521EC">
            <wp:extent cx="3789680" cy="2461895"/>
            <wp:effectExtent l="1905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3789680" cy="2461895"/>
                    </a:xfrm>
                    <a:prstGeom prst="rect">
                      <a:avLst/>
                    </a:prstGeom>
                    <a:noFill/>
                    <a:ln w="9525">
                      <a:noFill/>
                      <a:miter lim="800000"/>
                      <a:headEnd/>
                      <a:tailEnd/>
                    </a:ln>
                  </pic:spPr>
                </pic:pic>
              </a:graphicData>
            </a:graphic>
          </wp:inline>
        </w:drawing>
      </w:r>
    </w:p>
    <w:p w14:paraId="61A1F632" w14:textId="6169F650" w:rsidR="00D12B82" w:rsidRPr="005268D2" w:rsidRDefault="00D12B82" w:rsidP="00412906">
      <w:pPr>
        <w:widowControl w:val="0"/>
        <w:topLinePunct w:val="0"/>
        <w:adjustRightInd/>
        <w:snapToGrid/>
        <w:spacing w:before="0" w:after="0" w:line="240" w:lineRule="auto"/>
        <w:ind w:leftChars="250" w:left="525"/>
        <w:jc w:val="both"/>
        <w:rPr>
          <w:rFonts w:asciiTheme="minorEastAsia" w:eastAsiaTheme="minorEastAsia" w:hAnsiTheme="minorEastAsia" w:cs="Times New Roman"/>
          <w:sz w:val="24"/>
          <w:szCs w:val="24"/>
        </w:rPr>
      </w:pPr>
    </w:p>
    <w:p w14:paraId="6F4402D4" w14:textId="5F566FBC" w:rsidR="00412906" w:rsidRDefault="004B4C8B" w:rsidP="00412906">
      <w:pPr>
        <w:widowControl w:val="0"/>
        <w:topLinePunct w:val="0"/>
        <w:adjustRightInd/>
        <w:snapToGrid/>
        <w:spacing w:before="0" w:after="0" w:line="240" w:lineRule="auto"/>
        <w:ind w:leftChars="250" w:left="525"/>
        <w:jc w:val="both"/>
      </w:pPr>
      <w:r w:rsidRPr="004B4C8B">
        <w:t>3.Enable this module function when wireless microphone input is required to mask wired microphone input</w:t>
      </w:r>
      <w:r w:rsidRPr="004B4C8B">
        <w:rPr>
          <w:rFonts w:hint="eastAsia"/>
        </w:rPr>
        <w:t>.</w:t>
      </w:r>
    </w:p>
    <w:p w14:paraId="3715FCB7" w14:textId="12B97180" w:rsidR="0069774B" w:rsidRDefault="0069774B" w:rsidP="0069774B">
      <w:pPr>
        <w:pStyle w:val="20"/>
        <w:rPr>
          <w:lang w:eastAsia="zh-CN"/>
        </w:rPr>
      </w:pPr>
      <w:bookmarkStart w:id="44" w:name="_Toc95488326"/>
      <w:r>
        <w:t>Matrix Mixer</w:t>
      </w:r>
      <w:r w:rsidR="00D7004A">
        <w:rPr>
          <w:rFonts w:hint="eastAsia"/>
          <w:lang w:eastAsia="zh-CN"/>
        </w:rPr>
        <w:t xml:space="preserve"> Setting</w:t>
      </w:r>
      <w:bookmarkEnd w:id="44"/>
    </w:p>
    <w:p w14:paraId="618CCF9F" w14:textId="77777777" w:rsidR="000047DE" w:rsidRDefault="000047DE" w:rsidP="004514A6">
      <w:pPr>
        <w:ind w:left="0"/>
      </w:pPr>
      <w:r>
        <w:t>I</w:t>
      </w:r>
      <w:r>
        <w:rPr>
          <w:rFonts w:hint="eastAsia"/>
        </w:rPr>
        <w:t xml:space="preserve">n the configuration software, the input interface is named by Arabic numbers: 1, 2, 3, 4, </w:t>
      </w:r>
      <w:r>
        <w:t>…,</w:t>
      </w:r>
      <w:r>
        <w:rPr>
          <w:rFonts w:hint="eastAsia"/>
        </w:rPr>
        <w:t xml:space="preserve"> the output interface is named by Roman numbers: I, II, III, </w:t>
      </w:r>
      <w:proofErr w:type="gramStart"/>
      <w:r>
        <w:rPr>
          <w:rFonts w:hint="eastAsia"/>
        </w:rPr>
        <w:t>IV,</w:t>
      </w:r>
      <w:r>
        <w:t>…</w:t>
      </w:r>
      <w:proofErr w:type="gramEnd"/>
    </w:p>
    <w:p w14:paraId="7205EA1D" w14:textId="77777777" w:rsidR="000047DE" w:rsidRDefault="000047DE" w:rsidP="004514A6">
      <w:pPr>
        <w:ind w:left="0"/>
      </w:pPr>
      <w:r>
        <w:rPr>
          <w:rFonts w:hint="eastAsia"/>
        </w:rPr>
        <w:t xml:space="preserve">Besides, there are two special interfaces </w:t>
      </w:r>
      <w:r w:rsidR="00A82C0F">
        <w:rPr>
          <w:rFonts w:hint="eastAsia"/>
        </w:rPr>
        <w:t>in the device, AM, and AR:</w:t>
      </w:r>
    </w:p>
    <w:p w14:paraId="67F35531" w14:textId="77777777" w:rsidR="00A82C0F" w:rsidRDefault="00A82C0F" w:rsidP="00A82C0F">
      <w:pPr>
        <w:pStyle w:val="aff1"/>
        <w:numPr>
          <w:ilvl w:val="0"/>
          <w:numId w:val="40"/>
        </w:numPr>
        <w:ind w:firstLineChars="0"/>
      </w:pPr>
      <w:r>
        <w:rPr>
          <w:rFonts w:hint="eastAsia"/>
        </w:rPr>
        <w:t xml:space="preserve">AM is an input interface of the Auto Mixer, all microphone signals after auto mixing are </w:t>
      </w:r>
      <w:r>
        <w:t>outputting</w:t>
      </w:r>
      <w:r>
        <w:rPr>
          <w:rFonts w:hint="eastAsia"/>
        </w:rPr>
        <w:t xml:space="preserve"> from this one;</w:t>
      </w:r>
    </w:p>
    <w:p w14:paraId="7D181FF9" w14:textId="77777777" w:rsidR="00A82C0F" w:rsidRDefault="00A82C0F" w:rsidP="00A82C0F">
      <w:pPr>
        <w:pStyle w:val="aff1"/>
        <w:numPr>
          <w:ilvl w:val="0"/>
          <w:numId w:val="40"/>
        </w:numPr>
        <w:ind w:firstLineChars="0"/>
      </w:pPr>
      <w:r>
        <w:rPr>
          <w:rFonts w:hint="eastAsia"/>
        </w:rPr>
        <w:t>AR is a reference output interface of Echo Cancellation, receiving the signal for echo cancellation reference.</w:t>
      </w:r>
    </w:p>
    <w:p w14:paraId="218F983B" w14:textId="3407491F" w:rsidR="00A82C0F" w:rsidRDefault="00A82C0F" w:rsidP="004514A6">
      <w:pPr>
        <w:ind w:left="0"/>
      </w:pPr>
      <w:r>
        <w:t>Usually</w:t>
      </w:r>
      <w:r>
        <w:rPr>
          <w:rFonts w:hint="eastAsia"/>
        </w:rPr>
        <w:t xml:space="preserve"> we use default configuration below:</w:t>
      </w:r>
    </w:p>
    <w:p w14:paraId="1CCFE42E" w14:textId="20B583E6" w:rsidR="001260F4" w:rsidRDefault="00520E51" w:rsidP="00D62227">
      <w:pPr>
        <w:ind w:left="0"/>
        <w:jc w:val="center"/>
      </w:pPr>
      <w:r w:rsidRPr="00E14402">
        <w:rPr>
          <w:rFonts w:cs="Times New Roman"/>
          <w:noProof/>
          <w:color w:val="000000" w:themeColor="text1"/>
          <w:szCs w:val="20"/>
        </w:rPr>
        <w:lastRenderedPageBreak/>
        <w:drawing>
          <wp:inline distT="0" distB="0" distL="0" distR="0" wp14:anchorId="6E91DBE1" wp14:editId="6CAD31F5">
            <wp:extent cx="5143500" cy="3457575"/>
            <wp:effectExtent l="19050" t="0" r="0" b="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143500" cy="3457575"/>
                    </a:xfrm>
                    <a:prstGeom prst="rect">
                      <a:avLst/>
                    </a:prstGeom>
                    <a:noFill/>
                    <a:ln w="9525">
                      <a:noFill/>
                      <a:miter lim="800000"/>
                      <a:headEnd/>
                      <a:tailEnd/>
                    </a:ln>
                  </pic:spPr>
                </pic:pic>
              </a:graphicData>
            </a:graphic>
          </wp:inline>
        </w:drawing>
      </w:r>
    </w:p>
    <w:p w14:paraId="2E6522F9" w14:textId="6C70774B" w:rsidR="00A237F0" w:rsidRDefault="00A237F0" w:rsidP="00D62227">
      <w:pPr>
        <w:ind w:left="0"/>
        <w:jc w:val="center"/>
      </w:pPr>
    </w:p>
    <w:p w14:paraId="6E717CE5" w14:textId="77777777" w:rsidR="00A82C0F" w:rsidRDefault="00A82C0F" w:rsidP="004514A6">
      <w:pPr>
        <w:ind w:left="0"/>
      </w:pPr>
      <w:r>
        <w:rPr>
          <w:rFonts w:hint="eastAsia"/>
        </w:rPr>
        <w:t xml:space="preserve">The detailed </w:t>
      </w:r>
      <w:r>
        <w:t>descriptions</w:t>
      </w:r>
      <w:r>
        <w:rPr>
          <w:rFonts w:hint="eastAsia"/>
        </w:rPr>
        <w:t xml:space="preserve"> below:</w:t>
      </w:r>
    </w:p>
    <w:p w14:paraId="12D14246" w14:textId="319D5B3A" w:rsidR="00A82C0F" w:rsidRDefault="00AD380A" w:rsidP="009041AA">
      <w:pPr>
        <w:pStyle w:val="-11"/>
        <w:numPr>
          <w:ilvl w:val="0"/>
          <w:numId w:val="33"/>
        </w:numPr>
        <w:spacing w:line="360" w:lineRule="auto"/>
        <w:ind w:firstLineChars="0"/>
        <w:rPr>
          <w:szCs w:val="21"/>
        </w:rPr>
      </w:pPr>
      <w:r w:rsidRPr="00AD380A">
        <w:rPr>
          <w:szCs w:val="21"/>
        </w:rPr>
        <w:t>Output I and II</w:t>
      </w:r>
      <w:r w:rsidR="00CB2D65">
        <w:rPr>
          <w:szCs w:val="21"/>
        </w:rPr>
        <w:t xml:space="preserve">: </w:t>
      </w:r>
      <w:r w:rsidRPr="00AD380A">
        <w:rPr>
          <w:szCs w:val="21"/>
        </w:rPr>
        <w:t>mix output, access the recording equipment for recording</w:t>
      </w:r>
      <w:r w:rsidR="00703F92">
        <w:rPr>
          <w:szCs w:val="21"/>
        </w:rPr>
        <w:t>.</w:t>
      </w:r>
      <w:r w:rsidRPr="00AD380A">
        <w:rPr>
          <w:szCs w:val="21"/>
        </w:rPr>
        <w:t> </w:t>
      </w:r>
      <w:r w:rsidR="00703F92" w:rsidRPr="00CB2D65">
        <w:rPr>
          <w:szCs w:val="21"/>
        </w:rPr>
        <w:t>The input</w:t>
      </w:r>
      <w:r w:rsidR="00703F92">
        <w:rPr>
          <w:szCs w:val="21"/>
        </w:rPr>
        <w:t>s</w:t>
      </w:r>
      <w:r w:rsidR="00703F92" w:rsidRPr="00CB2D65">
        <w:rPr>
          <w:szCs w:val="21"/>
        </w:rPr>
        <w:t xml:space="preserve"> select</w:t>
      </w:r>
      <w:r w:rsidRPr="00AD380A">
        <w:rPr>
          <w:szCs w:val="21"/>
        </w:rPr>
        <w:t xml:space="preserve"> </w:t>
      </w:r>
      <w:r w:rsidR="001E07FB">
        <w:rPr>
          <w:szCs w:val="21"/>
        </w:rPr>
        <w:t>AM</w:t>
      </w:r>
      <w:r w:rsidR="001A51E2">
        <w:rPr>
          <w:szCs w:val="21"/>
        </w:rPr>
        <w:t xml:space="preserve"> (</w:t>
      </w:r>
      <w:r w:rsidR="001A51E2" w:rsidRPr="00AD380A">
        <w:rPr>
          <w:szCs w:val="21"/>
        </w:rPr>
        <w:t>local microphone</w:t>
      </w:r>
      <w:r w:rsidR="001A51E2">
        <w:rPr>
          <w:szCs w:val="21"/>
        </w:rPr>
        <w:t xml:space="preserve"> </w:t>
      </w:r>
      <w:r w:rsidR="001A51E2" w:rsidRPr="00AD380A">
        <w:rPr>
          <w:szCs w:val="21"/>
        </w:rPr>
        <w:t>automatic mixing input</w:t>
      </w:r>
      <w:r w:rsidR="00872ABD">
        <w:rPr>
          <w:szCs w:val="21"/>
        </w:rPr>
        <w:t xml:space="preserve">, </w:t>
      </w:r>
      <w:r w:rsidR="00872ABD" w:rsidRPr="00872ABD">
        <w:rPr>
          <w:szCs w:val="21"/>
        </w:rPr>
        <w:t>contains wireless microphone input</w:t>
      </w:r>
      <w:r w:rsidR="001A51E2">
        <w:rPr>
          <w:szCs w:val="21"/>
        </w:rPr>
        <w:t>)</w:t>
      </w:r>
      <w:r w:rsidR="00A237F0">
        <w:rPr>
          <w:rFonts w:hint="eastAsia"/>
          <w:szCs w:val="21"/>
        </w:rPr>
        <w:t>,</w:t>
      </w:r>
      <w:r w:rsidR="001A51E2">
        <w:rPr>
          <w:szCs w:val="21"/>
        </w:rPr>
        <w:t xml:space="preserve"> </w:t>
      </w:r>
      <w:r w:rsidRPr="00AD380A">
        <w:rPr>
          <w:szCs w:val="21"/>
        </w:rPr>
        <w:t>local line input</w:t>
      </w:r>
      <w:r w:rsidR="00872ABD">
        <w:rPr>
          <w:szCs w:val="21"/>
        </w:rPr>
        <w:t xml:space="preserve">, </w:t>
      </w:r>
      <w:r w:rsidRPr="00AD380A">
        <w:rPr>
          <w:szCs w:val="21"/>
        </w:rPr>
        <w:t>remote input</w:t>
      </w:r>
      <w:r w:rsidR="00A237F0">
        <w:rPr>
          <w:szCs w:val="21"/>
        </w:rPr>
        <w:t>,</w:t>
      </w:r>
      <w:r w:rsidR="00872ABD">
        <w:rPr>
          <w:szCs w:val="21"/>
        </w:rPr>
        <w:t xml:space="preserve"> and</w:t>
      </w:r>
      <w:r w:rsidR="00A237F0">
        <w:rPr>
          <w:szCs w:val="21"/>
        </w:rPr>
        <w:t xml:space="preserve"> USB input</w:t>
      </w:r>
      <w:r w:rsidRPr="00AD380A">
        <w:rPr>
          <w:szCs w:val="21"/>
        </w:rPr>
        <w:t>.</w:t>
      </w:r>
    </w:p>
    <w:p w14:paraId="00E82C42" w14:textId="78B97919" w:rsidR="0032342A" w:rsidRDefault="001A51E2" w:rsidP="009041AA">
      <w:pPr>
        <w:pStyle w:val="-11"/>
        <w:numPr>
          <w:ilvl w:val="0"/>
          <w:numId w:val="33"/>
        </w:numPr>
        <w:spacing w:line="360" w:lineRule="auto"/>
        <w:ind w:firstLineChars="0"/>
        <w:rPr>
          <w:szCs w:val="21"/>
        </w:rPr>
      </w:pPr>
      <w:r w:rsidRPr="001A51E2">
        <w:rPr>
          <w:szCs w:val="21"/>
        </w:rPr>
        <w:t>Outputs III and IV</w:t>
      </w:r>
      <w:r w:rsidR="00CB2D65">
        <w:rPr>
          <w:szCs w:val="21"/>
        </w:rPr>
        <w:t>: AEC-OUT</w:t>
      </w:r>
      <w:r w:rsidRPr="001A51E2">
        <w:rPr>
          <w:szCs w:val="21"/>
        </w:rPr>
        <w:t xml:space="preserve"> remote output</w:t>
      </w:r>
      <w:r w:rsidR="00703F92">
        <w:rPr>
          <w:szCs w:val="21"/>
        </w:rPr>
        <w:t xml:space="preserve">. </w:t>
      </w:r>
      <w:r w:rsidR="00703F92" w:rsidRPr="00CB2D65">
        <w:rPr>
          <w:szCs w:val="21"/>
        </w:rPr>
        <w:t>The input</w:t>
      </w:r>
      <w:r w:rsidR="00703F92">
        <w:rPr>
          <w:szCs w:val="21"/>
        </w:rPr>
        <w:t>s</w:t>
      </w:r>
      <w:r w:rsidR="00703F92" w:rsidRPr="00CB2D65">
        <w:rPr>
          <w:szCs w:val="21"/>
        </w:rPr>
        <w:t xml:space="preserve"> select</w:t>
      </w:r>
      <w:r>
        <w:rPr>
          <w:szCs w:val="21"/>
        </w:rPr>
        <w:t xml:space="preserve"> AM</w:t>
      </w:r>
      <w:r w:rsidR="00872ABD">
        <w:rPr>
          <w:szCs w:val="21"/>
        </w:rPr>
        <w:t xml:space="preserve">, </w:t>
      </w:r>
      <w:r w:rsidRPr="001A51E2">
        <w:rPr>
          <w:szCs w:val="21"/>
        </w:rPr>
        <w:t>local line input</w:t>
      </w:r>
      <w:r w:rsidR="00872ABD">
        <w:rPr>
          <w:szCs w:val="21"/>
        </w:rPr>
        <w:t>, and USB input</w:t>
      </w:r>
      <w:r w:rsidR="00872ABD" w:rsidRPr="00AD380A">
        <w:rPr>
          <w:szCs w:val="21"/>
        </w:rPr>
        <w:t>.</w:t>
      </w:r>
    </w:p>
    <w:p w14:paraId="65F695A0" w14:textId="7E67A751" w:rsidR="0020256A" w:rsidRDefault="00CB2D65" w:rsidP="0020256A">
      <w:pPr>
        <w:pStyle w:val="-11"/>
        <w:numPr>
          <w:ilvl w:val="0"/>
          <w:numId w:val="33"/>
        </w:numPr>
        <w:spacing w:line="360" w:lineRule="auto"/>
        <w:ind w:firstLineChars="0"/>
        <w:rPr>
          <w:szCs w:val="21"/>
        </w:rPr>
      </w:pPr>
      <w:r w:rsidRPr="00CB2D65">
        <w:rPr>
          <w:szCs w:val="21"/>
        </w:rPr>
        <w:t>Output V and VI</w:t>
      </w:r>
      <w:r>
        <w:rPr>
          <w:szCs w:val="21"/>
        </w:rPr>
        <w:t xml:space="preserve">: </w:t>
      </w:r>
      <w:r w:rsidRPr="00CB2D65">
        <w:rPr>
          <w:szCs w:val="21"/>
        </w:rPr>
        <w:t>speak</w:t>
      </w:r>
      <w:r>
        <w:rPr>
          <w:szCs w:val="21"/>
        </w:rPr>
        <w:t>er</w:t>
      </w:r>
      <w:r w:rsidRPr="00CB2D65">
        <w:rPr>
          <w:szCs w:val="21"/>
        </w:rPr>
        <w:t xml:space="preserve"> output, generally </w:t>
      </w:r>
      <w:r w:rsidR="00B57BB3">
        <w:rPr>
          <w:szCs w:val="21"/>
        </w:rPr>
        <w:t xml:space="preserve">connected to the </w:t>
      </w:r>
      <w:r w:rsidRPr="00CB2D65">
        <w:rPr>
          <w:szCs w:val="21"/>
        </w:rPr>
        <w:t>external power amplifier</w:t>
      </w:r>
      <w:r w:rsidR="00E754D4">
        <w:rPr>
          <w:szCs w:val="21"/>
        </w:rPr>
        <w:t>.</w:t>
      </w:r>
      <w:r w:rsidRPr="00CB2D65">
        <w:rPr>
          <w:szCs w:val="21"/>
        </w:rPr>
        <w:t> </w:t>
      </w:r>
      <w:r w:rsidR="00B57BB3" w:rsidRPr="00CB2D65">
        <w:rPr>
          <w:szCs w:val="21"/>
        </w:rPr>
        <w:t>The input</w:t>
      </w:r>
      <w:r w:rsidR="00B57BB3">
        <w:rPr>
          <w:szCs w:val="21"/>
        </w:rPr>
        <w:t>s</w:t>
      </w:r>
      <w:r w:rsidR="00B57BB3" w:rsidRPr="00CB2D65">
        <w:rPr>
          <w:szCs w:val="21"/>
        </w:rPr>
        <w:t xml:space="preserve"> select</w:t>
      </w:r>
      <w:r w:rsidRPr="00CB2D65">
        <w:rPr>
          <w:szCs w:val="21"/>
        </w:rPr>
        <w:t xml:space="preserve"> </w:t>
      </w:r>
      <w:r>
        <w:rPr>
          <w:szCs w:val="21"/>
        </w:rPr>
        <w:t>WL-IN (</w:t>
      </w:r>
      <w:r w:rsidRPr="00CB2D65">
        <w:rPr>
          <w:szCs w:val="21"/>
        </w:rPr>
        <w:t>wireless input</w:t>
      </w:r>
      <w:r>
        <w:rPr>
          <w:szCs w:val="21"/>
        </w:rPr>
        <w:t>)</w:t>
      </w:r>
      <w:r w:rsidRPr="00CB2D65">
        <w:rPr>
          <w:szCs w:val="21"/>
        </w:rPr>
        <w:t>, local line input</w:t>
      </w:r>
      <w:r w:rsidR="003C0918">
        <w:rPr>
          <w:szCs w:val="21"/>
        </w:rPr>
        <w:t xml:space="preserve">, </w:t>
      </w:r>
      <w:r w:rsidR="003C0918" w:rsidRPr="00AD380A">
        <w:rPr>
          <w:szCs w:val="21"/>
        </w:rPr>
        <w:t>remote input</w:t>
      </w:r>
      <w:r w:rsidR="003C0918">
        <w:rPr>
          <w:szCs w:val="21"/>
        </w:rPr>
        <w:t>, and USB input</w:t>
      </w:r>
      <w:r w:rsidR="003C0918" w:rsidRPr="00AD380A">
        <w:rPr>
          <w:szCs w:val="21"/>
        </w:rPr>
        <w:t>.</w:t>
      </w:r>
    </w:p>
    <w:p w14:paraId="4F802CD9" w14:textId="698ADCB6" w:rsidR="0042717E" w:rsidRDefault="0042717E" w:rsidP="0020256A">
      <w:pPr>
        <w:pStyle w:val="-11"/>
        <w:numPr>
          <w:ilvl w:val="0"/>
          <w:numId w:val="33"/>
        </w:numPr>
        <w:spacing w:line="360" w:lineRule="auto"/>
        <w:ind w:firstLineChars="0"/>
        <w:rPr>
          <w:szCs w:val="21"/>
        </w:rPr>
      </w:pPr>
      <w:r w:rsidRPr="00CB2D65">
        <w:rPr>
          <w:szCs w:val="21"/>
        </w:rPr>
        <w:t xml:space="preserve">Output </w:t>
      </w:r>
      <w:r>
        <w:rPr>
          <w:szCs w:val="21"/>
        </w:rPr>
        <w:t>UL</w:t>
      </w:r>
      <w:r w:rsidRPr="00CB2D65">
        <w:rPr>
          <w:szCs w:val="21"/>
        </w:rPr>
        <w:t xml:space="preserve"> and </w:t>
      </w:r>
      <w:r>
        <w:rPr>
          <w:szCs w:val="21"/>
        </w:rPr>
        <w:t>UR:</w:t>
      </w:r>
      <w:r w:rsidR="0086541E">
        <w:rPr>
          <w:szCs w:val="21"/>
        </w:rPr>
        <w:t xml:space="preserve"> </w:t>
      </w:r>
      <w:r w:rsidR="00B57BB3" w:rsidRPr="00CB2D65">
        <w:rPr>
          <w:szCs w:val="21"/>
        </w:rPr>
        <w:t>The input</w:t>
      </w:r>
      <w:r w:rsidR="00B57BB3">
        <w:rPr>
          <w:szCs w:val="21"/>
        </w:rPr>
        <w:t>s</w:t>
      </w:r>
      <w:r w:rsidR="00B57BB3" w:rsidRPr="00CB2D65">
        <w:rPr>
          <w:szCs w:val="21"/>
        </w:rPr>
        <w:t xml:space="preserve"> select</w:t>
      </w:r>
      <w:r w:rsidR="0086541E">
        <w:rPr>
          <w:szCs w:val="21"/>
        </w:rPr>
        <w:t xml:space="preserve"> AM</w:t>
      </w:r>
      <w:r w:rsidR="0086541E" w:rsidRPr="00CB2D65">
        <w:rPr>
          <w:szCs w:val="21"/>
        </w:rPr>
        <w:t>, local line input</w:t>
      </w:r>
      <w:r w:rsidR="0086541E">
        <w:rPr>
          <w:szCs w:val="21"/>
        </w:rPr>
        <w:t xml:space="preserve">, and </w:t>
      </w:r>
      <w:r w:rsidR="0086541E" w:rsidRPr="00AD380A">
        <w:rPr>
          <w:szCs w:val="21"/>
        </w:rPr>
        <w:t>remote inpu</w:t>
      </w:r>
      <w:r w:rsidR="0086541E">
        <w:rPr>
          <w:szCs w:val="21"/>
        </w:rPr>
        <w:t>t</w:t>
      </w:r>
      <w:r w:rsidR="0086541E" w:rsidRPr="00AD380A">
        <w:rPr>
          <w:szCs w:val="21"/>
        </w:rPr>
        <w:t>.</w:t>
      </w:r>
    </w:p>
    <w:p w14:paraId="3FD6F710" w14:textId="0F422FED" w:rsidR="007570DA" w:rsidRDefault="0020256A" w:rsidP="009041AA">
      <w:pPr>
        <w:pStyle w:val="-11"/>
        <w:numPr>
          <w:ilvl w:val="0"/>
          <w:numId w:val="33"/>
        </w:numPr>
        <w:spacing w:line="360" w:lineRule="auto"/>
        <w:ind w:firstLineChars="0"/>
        <w:rPr>
          <w:szCs w:val="21"/>
        </w:rPr>
      </w:pPr>
      <w:r>
        <w:rPr>
          <w:rFonts w:hint="eastAsia"/>
          <w:szCs w:val="21"/>
        </w:rPr>
        <w:t>Output AR</w:t>
      </w:r>
      <w:r w:rsidR="00D1547B">
        <w:rPr>
          <w:szCs w:val="21"/>
        </w:rPr>
        <w:t>:</w:t>
      </w:r>
      <w:r>
        <w:rPr>
          <w:rFonts w:hint="eastAsia"/>
          <w:szCs w:val="21"/>
        </w:rPr>
        <w:t xml:space="preserve"> </w:t>
      </w:r>
      <w:r w:rsidR="00E754D4" w:rsidRPr="00CB2D65">
        <w:rPr>
          <w:szCs w:val="21"/>
        </w:rPr>
        <w:t>The input</w:t>
      </w:r>
      <w:r w:rsidR="00E754D4">
        <w:rPr>
          <w:szCs w:val="21"/>
        </w:rPr>
        <w:t>s</w:t>
      </w:r>
      <w:r w:rsidR="00E754D4" w:rsidRPr="00CB2D65">
        <w:rPr>
          <w:szCs w:val="21"/>
        </w:rPr>
        <w:t xml:space="preserve"> select</w:t>
      </w:r>
      <w:r w:rsidR="00E754D4">
        <w:rPr>
          <w:rFonts w:hint="eastAsia"/>
          <w:szCs w:val="21"/>
        </w:rPr>
        <w:t xml:space="preserve"> </w:t>
      </w:r>
      <w:r>
        <w:rPr>
          <w:rFonts w:hint="eastAsia"/>
          <w:szCs w:val="21"/>
        </w:rPr>
        <w:t>Input</w:t>
      </w:r>
      <w:r w:rsidR="00C07DE7" w:rsidRPr="00C07DE7">
        <w:rPr>
          <w:szCs w:val="21"/>
        </w:rPr>
        <w:t xml:space="preserve"> local line input</w:t>
      </w:r>
      <w:r w:rsidR="00D1547B">
        <w:rPr>
          <w:szCs w:val="21"/>
        </w:rPr>
        <w:t>,</w:t>
      </w:r>
      <w:r w:rsidR="00C07DE7" w:rsidRPr="00C07DE7">
        <w:rPr>
          <w:szCs w:val="21"/>
        </w:rPr>
        <w:t xml:space="preserve"> remote input,</w:t>
      </w:r>
      <w:r>
        <w:rPr>
          <w:rFonts w:hint="eastAsia"/>
          <w:szCs w:val="21"/>
        </w:rPr>
        <w:t xml:space="preserve"> </w:t>
      </w:r>
      <w:r w:rsidR="00D1547B" w:rsidRPr="00C07DE7">
        <w:rPr>
          <w:szCs w:val="21"/>
        </w:rPr>
        <w:t>and</w:t>
      </w:r>
      <w:r w:rsidR="00D1547B">
        <w:rPr>
          <w:rFonts w:hint="eastAsia"/>
          <w:szCs w:val="21"/>
        </w:rPr>
        <w:t xml:space="preserve"> </w:t>
      </w:r>
      <w:r w:rsidR="00D1547B">
        <w:rPr>
          <w:szCs w:val="21"/>
        </w:rPr>
        <w:t xml:space="preserve">USB input, </w:t>
      </w:r>
      <w:r w:rsidR="00361D06">
        <w:rPr>
          <w:szCs w:val="21"/>
        </w:rPr>
        <w:t>as</w:t>
      </w:r>
      <w:r>
        <w:rPr>
          <w:rFonts w:hint="eastAsia"/>
          <w:szCs w:val="21"/>
        </w:rPr>
        <w:t xml:space="preserve"> reference signal</w:t>
      </w:r>
      <w:r w:rsidR="00361D06">
        <w:rPr>
          <w:szCs w:val="21"/>
        </w:rPr>
        <w:t>s</w:t>
      </w:r>
      <w:r w:rsidR="00C07DE7">
        <w:rPr>
          <w:szCs w:val="21"/>
        </w:rPr>
        <w:t>.</w:t>
      </w:r>
      <w:r w:rsidR="00C07DE7" w:rsidRPr="00C07DE7">
        <w:rPr>
          <w:rFonts w:ascii="Arial" w:hAnsi="Arial" w:cs="Arial"/>
          <w:color w:val="000000"/>
          <w:shd w:val="clear" w:color="auto" w:fill="FBFBFB"/>
        </w:rPr>
        <w:t xml:space="preserve"> </w:t>
      </w:r>
    </w:p>
    <w:p w14:paraId="34D1013F" w14:textId="79DDEACB" w:rsidR="004A6CA6" w:rsidRDefault="00FB1366" w:rsidP="004A6CA6">
      <w:pPr>
        <w:pStyle w:val="20"/>
        <w:rPr>
          <w:lang w:eastAsia="zh-CN"/>
        </w:rPr>
      </w:pPr>
      <w:bookmarkStart w:id="45" w:name="_Toc95488327"/>
      <w:r>
        <w:rPr>
          <w:rFonts w:cs="Arial"/>
          <w:lang w:eastAsia="zh-CN"/>
        </w:rPr>
        <w:t>Other</w:t>
      </w:r>
      <w:r w:rsidR="00045BD4">
        <w:rPr>
          <w:rFonts w:cs="Arial" w:hint="eastAsia"/>
          <w:lang w:eastAsia="zh-CN"/>
        </w:rPr>
        <w:t xml:space="preserve"> </w:t>
      </w:r>
      <w:r w:rsidR="00045BD4">
        <w:rPr>
          <w:rFonts w:hint="eastAsia"/>
          <w:lang w:eastAsia="zh-CN"/>
        </w:rPr>
        <w:t>Setting</w:t>
      </w:r>
      <w:r w:rsidR="00B8377B">
        <w:rPr>
          <w:lang w:eastAsia="zh-CN"/>
        </w:rPr>
        <w:t>s</w:t>
      </w:r>
      <w:bookmarkEnd w:id="45"/>
    </w:p>
    <w:p w14:paraId="29FD4695" w14:textId="77777777" w:rsidR="00B8377B" w:rsidRPr="00B8377B" w:rsidRDefault="00B8377B" w:rsidP="00B8377B">
      <w:pPr>
        <w:pStyle w:val="aff5"/>
        <w:shd w:val="clear" w:color="auto" w:fill="FBFBFB"/>
        <w:spacing w:before="0" w:beforeAutospacing="0" w:after="0" w:afterAutospacing="0"/>
        <w:rPr>
          <w:rFonts w:ascii="Arial" w:hAnsi="Arial" w:cs="Arial"/>
          <w:kern w:val="2"/>
          <w:sz w:val="21"/>
          <w:szCs w:val="21"/>
        </w:rPr>
      </w:pPr>
      <w:r w:rsidRPr="00B8377B">
        <w:rPr>
          <w:rFonts w:ascii="Arial" w:hAnsi="Arial" w:cs="Arial"/>
          <w:kern w:val="2"/>
          <w:sz w:val="21"/>
          <w:szCs w:val="21"/>
        </w:rPr>
        <w:t>Enter the design interface and double-click the line of the input or output channel to set some or all parameters such as mute, phantom power supply, line name and gain.</w:t>
      </w:r>
    </w:p>
    <w:p w14:paraId="51299EF5" w14:textId="1E25CA98" w:rsidR="001B408E" w:rsidRDefault="00B8377B" w:rsidP="00B8377B">
      <w:pPr>
        <w:pStyle w:val="aff5"/>
        <w:shd w:val="clear" w:color="auto" w:fill="FBFBFB"/>
        <w:spacing w:before="0" w:beforeAutospacing="0" w:after="0" w:afterAutospacing="0"/>
        <w:rPr>
          <w:rFonts w:ascii="Arial" w:hAnsi="Arial" w:cs="Arial"/>
          <w:kern w:val="2"/>
          <w:sz w:val="21"/>
          <w:szCs w:val="21"/>
        </w:rPr>
      </w:pPr>
      <w:r w:rsidRPr="00B8377B">
        <w:rPr>
          <w:rFonts w:ascii="Arial" w:hAnsi="Arial" w:cs="Arial"/>
          <w:kern w:val="2"/>
          <w:sz w:val="21"/>
          <w:szCs w:val="21"/>
        </w:rPr>
        <w:t>For example, double clicking MIC input channel 1 will enter the following sub interface, which supports setting whether to mute, whether to phantom power supply, modifying channel name and modifying input gain value.</w:t>
      </w:r>
    </w:p>
    <w:p w14:paraId="2AD9F6FF" w14:textId="77777777" w:rsidR="00B8377B" w:rsidRPr="00B8377B" w:rsidRDefault="00B8377B" w:rsidP="00B8377B">
      <w:pPr>
        <w:pStyle w:val="aff5"/>
        <w:shd w:val="clear" w:color="auto" w:fill="FBFBFB"/>
        <w:spacing w:before="0" w:beforeAutospacing="0" w:after="0" w:afterAutospacing="0"/>
        <w:rPr>
          <w:rFonts w:ascii="Arial" w:hAnsi="Arial" w:cs="Arial"/>
          <w:kern w:val="2"/>
          <w:sz w:val="21"/>
          <w:szCs w:val="21"/>
        </w:rPr>
      </w:pPr>
    </w:p>
    <w:p w14:paraId="7E4EE9A8" w14:textId="68F866E2" w:rsidR="00B8377B" w:rsidRPr="00B8377B" w:rsidRDefault="00D12B82" w:rsidP="00B8377B">
      <w:pPr>
        <w:pStyle w:val="aff5"/>
        <w:shd w:val="clear" w:color="auto" w:fill="FBFBFB"/>
        <w:spacing w:before="0" w:beforeAutospacing="0" w:after="0" w:afterAutospacing="0"/>
        <w:jc w:val="center"/>
        <w:rPr>
          <w:rFonts w:ascii="Arial" w:hAnsi="Arial" w:cs="Arial"/>
          <w:kern w:val="2"/>
          <w:sz w:val="21"/>
          <w:szCs w:val="21"/>
        </w:rPr>
      </w:pPr>
      <w:r>
        <w:rPr>
          <w:noProof/>
        </w:rPr>
        <w:lastRenderedPageBreak/>
        <w:drawing>
          <wp:inline distT="0" distB="0" distL="0" distR="0" wp14:anchorId="1C8FDA79" wp14:editId="55BD1CC9">
            <wp:extent cx="4342857" cy="3152381"/>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2857" cy="3152381"/>
                    </a:xfrm>
                    <a:prstGeom prst="rect">
                      <a:avLst/>
                    </a:prstGeom>
                  </pic:spPr>
                </pic:pic>
              </a:graphicData>
            </a:graphic>
          </wp:inline>
        </w:drawing>
      </w:r>
    </w:p>
    <w:p w14:paraId="44C40B60" w14:textId="798B8E45" w:rsidR="008F0F92" w:rsidRDefault="00E43DE0" w:rsidP="008F0F92">
      <w:pPr>
        <w:pStyle w:val="20"/>
        <w:rPr>
          <w:lang w:eastAsia="zh-CN"/>
        </w:rPr>
      </w:pPr>
      <w:bookmarkStart w:id="46" w:name="_Hlk520383646"/>
      <w:bookmarkStart w:id="47" w:name="_Toc95488328"/>
      <w:r>
        <w:rPr>
          <w:rFonts w:hint="eastAsia"/>
          <w:lang w:eastAsia="zh-CN"/>
        </w:rPr>
        <w:t>Save the Scenario Configuration File</w:t>
      </w:r>
      <w:bookmarkEnd w:id="47"/>
    </w:p>
    <w:p w14:paraId="2FF52AB5" w14:textId="77777777" w:rsidR="002B3464" w:rsidRDefault="002B3464" w:rsidP="004514A6">
      <w:pPr>
        <w:ind w:left="0"/>
      </w:pPr>
      <w:r>
        <w:rPr>
          <w:rFonts w:hint="eastAsia"/>
        </w:rPr>
        <w:t xml:space="preserve">Configuration of the client-end and processor keep synchronization when </w:t>
      </w:r>
      <w:r w:rsidR="005A0526">
        <w:rPr>
          <w:rFonts w:hint="eastAsia"/>
        </w:rPr>
        <w:t xml:space="preserve">the processor is connected to configuration software client-end. Break the connection, the processor will save the current configuration automatically. If </w:t>
      </w:r>
      <w:r w:rsidR="005A0526" w:rsidRPr="005A0526">
        <w:t>dump and restart</w:t>
      </w:r>
      <w:r w:rsidR="005A0526">
        <w:rPr>
          <w:rFonts w:hint="eastAsia"/>
        </w:rPr>
        <w:t xml:space="preserve">, the processor runs in this configuration that is very </w:t>
      </w:r>
      <w:r w:rsidR="005A0526">
        <w:t>convenient</w:t>
      </w:r>
      <w:r w:rsidR="005A0526">
        <w:rPr>
          <w:rFonts w:hint="eastAsia"/>
        </w:rPr>
        <w:t xml:space="preserve"> for debugging and testing.</w:t>
      </w:r>
    </w:p>
    <w:p w14:paraId="6B742A82" w14:textId="77777777" w:rsidR="001878AD" w:rsidRDefault="001878AD" w:rsidP="004514A6">
      <w:pPr>
        <w:ind w:left="0"/>
      </w:pPr>
      <w:r>
        <w:t>D</w:t>
      </w:r>
      <w:r w:rsidR="00AF7840">
        <w:rPr>
          <w:rFonts w:hint="eastAsia"/>
        </w:rPr>
        <w:t xml:space="preserve">uring the installation, user finishes the debugging of the audio processor, can save configuration file. </w:t>
      </w:r>
      <w:r w:rsidR="00AF7840">
        <w:t>When</w:t>
      </w:r>
      <w:r w:rsidR="00AF7840">
        <w:rPr>
          <w:rFonts w:hint="eastAsia"/>
        </w:rPr>
        <w:t xml:space="preserve"> this processor works at the same scenario, it can read the configuration file directly, instead </w:t>
      </w:r>
      <w:r w:rsidR="00F019C7">
        <w:rPr>
          <w:rFonts w:hint="eastAsia"/>
        </w:rPr>
        <w:t xml:space="preserve">of </w:t>
      </w:r>
      <w:r w:rsidR="00F019C7">
        <w:t>re</w:t>
      </w:r>
      <w:r w:rsidR="00F019C7">
        <w:rPr>
          <w:rFonts w:hint="eastAsia"/>
        </w:rPr>
        <w:t>-de</w:t>
      </w:r>
      <w:r w:rsidR="00F019C7">
        <w:t>bugging</w:t>
      </w:r>
      <w:r w:rsidR="00F019C7">
        <w:rPr>
          <w:rFonts w:hint="eastAsia"/>
        </w:rPr>
        <w:t xml:space="preserve"> every time.</w:t>
      </w:r>
      <w:r w:rsidR="004D4C90">
        <w:rPr>
          <w:rFonts w:hint="eastAsia"/>
        </w:rPr>
        <w:t xml:space="preserve"> </w:t>
      </w:r>
      <w:r w:rsidR="004D4C90">
        <w:t>T</w:t>
      </w:r>
      <w:r w:rsidR="004D4C90">
        <w:rPr>
          <w:rFonts w:hint="eastAsia"/>
        </w:rPr>
        <w:t>he steps are below:</w:t>
      </w:r>
      <w:r w:rsidR="00F019C7">
        <w:rPr>
          <w:rFonts w:hint="eastAsia"/>
        </w:rPr>
        <w:t xml:space="preserve"> </w:t>
      </w:r>
    </w:p>
    <w:p w14:paraId="628FA560" w14:textId="77777777" w:rsidR="005E0B05" w:rsidRDefault="005E0B05" w:rsidP="004514A6">
      <w:pPr>
        <w:ind w:left="0"/>
      </w:pPr>
      <w:r>
        <w:rPr>
          <w:rFonts w:hint="eastAsia"/>
        </w:rPr>
        <w:t xml:space="preserve">1. </w:t>
      </w:r>
      <w:r w:rsidR="00480622">
        <w:rPr>
          <w:rFonts w:hint="eastAsia"/>
        </w:rPr>
        <w:t>Click the icon of control panel, see the red circle below:</w:t>
      </w:r>
    </w:p>
    <w:p w14:paraId="3BC8404C" w14:textId="5177CA32" w:rsidR="009F36AD" w:rsidRDefault="004B4C8B" w:rsidP="00D62227">
      <w:pPr>
        <w:spacing w:line="360" w:lineRule="auto"/>
        <w:ind w:left="0"/>
        <w:jc w:val="center"/>
        <w:rPr>
          <w:rFonts w:ascii="宋体" w:hAnsi="宋体" w:cs="宋体"/>
          <w:color w:val="000000"/>
          <w:kern w:val="0"/>
        </w:rPr>
      </w:pPr>
      <w:r>
        <w:rPr>
          <w:rFonts w:asciiTheme="minorEastAsia" w:eastAsiaTheme="minorEastAsia" w:hAnsiTheme="minorEastAsia" w:cs="Times New Roman"/>
          <w:noProof/>
          <w:sz w:val="24"/>
          <w:szCs w:val="24"/>
        </w:rPr>
        <w:drawing>
          <wp:inline distT="0" distB="0" distL="0" distR="0" wp14:anchorId="628FA26B" wp14:editId="3B56CE18">
            <wp:extent cx="4185285" cy="316230"/>
            <wp:effectExtent l="19050" t="0" r="571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4185285" cy="316230"/>
                    </a:xfrm>
                    <a:prstGeom prst="rect">
                      <a:avLst/>
                    </a:prstGeom>
                    <a:noFill/>
                    <a:ln w="9525">
                      <a:noFill/>
                      <a:miter lim="800000"/>
                      <a:headEnd/>
                      <a:tailEnd/>
                    </a:ln>
                  </pic:spPr>
                </pic:pic>
              </a:graphicData>
            </a:graphic>
          </wp:inline>
        </w:drawing>
      </w:r>
    </w:p>
    <w:p w14:paraId="0C577715" w14:textId="77777777" w:rsidR="00480622" w:rsidRDefault="00480622" w:rsidP="004514A6">
      <w:pPr>
        <w:ind w:left="0"/>
      </w:pPr>
      <w:r>
        <w:rPr>
          <w:rFonts w:hint="eastAsia"/>
        </w:rPr>
        <w:t xml:space="preserve">2. </w:t>
      </w:r>
      <w:r w:rsidR="002A12FA">
        <w:rPr>
          <w:rFonts w:hint="eastAsia"/>
        </w:rPr>
        <w:t xml:space="preserve">Save as </w:t>
      </w:r>
      <w:proofErr w:type="spellStart"/>
      <w:r w:rsidR="002A12FA" w:rsidRPr="004514A6">
        <w:rPr>
          <w:rFonts w:hint="eastAsia"/>
        </w:rPr>
        <w:t>xxx.adc</w:t>
      </w:r>
      <w:proofErr w:type="spellEnd"/>
      <w:r w:rsidR="002A12FA">
        <w:rPr>
          <w:rFonts w:hint="eastAsia"/>
        </w:rPr>
        <w:t xml:space="preserve"> configuration file, xxx, users name it, this handbook names it </w:t>
      </w:r>
      <w:proofErr w:type="spellStart"/>
      <w:r w:rsidR="002A12FA" w:rsidRPr="000C3362">
        <w:rPr>
          <w:rFonts w:hint="eastAsia"/>
        </w:rPr>
        <w:t>d</w:t>
      </w:r>
      <w:r w:rsidR="002A12FA" w:rsidRPr="000C3362">
        <w:t>efault.adc</w:t>
      </w:r>
      <w:proofErr w:type="spellEnd"/>
      <w:r w:rsidR="002A12FA">
        <w:rPr>
          <w:rFonts w:hint="eastAsia"/>
        </w:rPr>
        <w:t>, see the picture below:</w:t>
      </w:r>
    </w:p>
    <w:p w14:paraId="12802172" w14:textId="121F3315" w:rsidR="00967A36" w:rsidRDefault="00DA27FE" w:rsidP="00D62227">
      <w:pPr>
        <w:spacing w:line="360" w:lineRule="auto"/>
        <w:ind w:left="0"/>
        <w:jc w:val="center"/>
        <w:rPr>
          <w:rFonts w:ascii="宋体" w:hAnsi="宋体" w:cs="宋体"/>
          <w:color w:val="000000"/>
          <w:kern w:val="0"/>
        </w:rPr>
      </w:pPr>
      <w:r w:rsidRPr="00C4400B">
        <w:rPr>
          <w:noProof/>
        </w:rPr>
        <w:lastRenderedPageBreak/>
        <w:drawing>
          <wp:inline distT="0" distB="0" distL="0" distR="0" wp14:anchorId="51F77A2E" wp14:editId="53B275DD">
            <wp:extent cx="5278120" cy="3462655"/>
            <wp:effectExtent l="0" t="0" r="0" b="444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3462655"/>
                    </a:xfrm>
                    <a:prstGeom prst="rect">
                      <a:avLst/>
                    </a:prstGeom>
                  </pic:spPr>
                </pic:pic>
              </a:graphicData>
            </a:graphic>
          </wp:inline>
        </w:drawing>
      </w:r>
    </w:p>
    <w:p w14:paraId="588FCA76" w14:textId="51856628" w:rsidR="00105A85" w:rsidRDefault="0058374C" w:rsidP="00105A85">
      <w:pPr>
        <w:pStyle w:val="20"/>
        <w:rPr>
          <w:lang w:eastAsia="zh-CN"/>
        </w:rPr>
      </w:pPr>
      <w:bookmarkStart w:id="48" w:name="_Toc95488329"/>
      <w:r>
        <w:rPr>
          <w:rFonts w:hint="eastAsia"/>
          <w:lang w:eastAsia="zh-CN"/>
        </w:rPr>
        <w:t>Read Scenario Configuration File</w:t>
      </w:r>
      <w:bookmarkEnd w:id="48"/>
    </w:p>
    <w:p w14:paraId="1F56E59D" w14:textId="77777777" w:rsidR="00105A85" w:rsidRPr="004514A6" w:rsidRDefault="008C0586" w:rsidP="008C0586">
      <w:pPr>
        <w:ind w:left="0"/>
      </w:pPr>
      <w:r>
        <w:rPr>
          <w:rFonts w:hint="eastAsia"/>
        </w:rPr>
        <w:t xml:space="preserve">Installing the audio processor </w:t>
      </w:r>
      <w:r>
        <w:t>at the same scenario</w:t>
      </w:r>
      <w:r>
        <w:rPr>
          <w:rFonts w:hint="eastAsia"/>
        </w:rPr>
        <w:t xml:space="preserve">, it can read the configured parameters, </w:t>
      </w:r>
      <w:r w:rsidR="00031CD7">
        <w:rPr>
          <w:rFonts w:hint="eastAsia"/>
        </w:rPr>
        <w:t>speeding up the installation and debugging, the steps are below:</w:t>
      </w:r>
    </w:p>
    <w:p w14:paraId="63B37C38" w14:textId="77777777" w:rsidR="004D4BBC" w:rsidRDefault="004D4BBC" w:rsidP="004514A6">
      <w:pPr>
        <w:ind w:left="0"/>
      </w:pPr>
      <w:r>
        <w:rPr>
          <w:rFonts w:hint="eastAsia"/>
        </w:rPr>
        <w:t>1. Click the read icon on the control panel, see the picture below:</w:t>
      </w:r>
    </w:p>
    <w:p w14:paraId="77B1556B" w14:textId="38E57AA1" w:rsidR="00400E51" w:rsidRDefault="004B4C8B" w:rsidP="00D62227">
      <w:pPr>
        <w:spacing w:line="360" w:lineRule="auto"/>
        <w:ind w:left="0"/>
        <w:jc w:val="center"/>
        <w:rPr>
          <w:rFonts w:ascii="宋体" w:hAnsi="宋体" w:cs="宋体"/>
          <w:color w:val="000000"/>
          <w:kern w:val="0"/>
        </w:rPr>
      </w:pPr>
      <w:r>
        <w:rPr>
          <w:rFonts w:asciiTheme="minorEastAsia" w:eastAsiaTheme="minorEastAsia" w:hAnsiTheme="minorEastAsia" w:cs="Times New Roman"/>
          <w:noProof/>
          <w:sz w:val="24"/>
          <w:szCs w:val="24"/>
        </w:rPr>
        <w:drawing>
          <wp:inline distT="0" distB="0" distL="0" distR="0" wp14:anchorId="42D8EE5E" wp14:editId="173D5D86">
            <wp:extent cx="4141470" cy="29019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a:stretch>
                      <a:fillRect/>
                    </a:stretch>
                  </pic:blipFill>
                  <pic:spPr bwMode="auto">
                    <a:xfrm>
                      <a:off x="0" y="0"/>
                      <a:ext cx="4141470" cy="290195"/>
                    </a:xfrm>
                    <a:prstGeom prst="rect">
                      <a:avLst/>
                    </a:prstGeom>
                    <a:noFill/>
                    <a:ln w="9525">
                      <a:noFill/>
                      <a:miter lim="800000"/>
                      <a:headEnd/>
                      <a:tailEnd/>
                    </a:ln>
                  </pic:spPr>
                </pic:pic>
              </a:graphicData>
            </a:graphic>
          </wp:inline>
        </w:drawing>
      </w:r>
    </w:p>
    <w:p w14:paraId="6926EB58" w14:textId="77777777" w:rsidR="005F47DE" w:rsidRDefault="005F47DE" w:rsidP="004514A6">
      <w:pPr>
        <w:ind w:left="0"/>
      </w:pPr>
      <w:r>
        <w:rPr>
          <w:rFonts w:hint="eastAsia"/>
        </w:rPr>
        <w:t xml:space="preserve">2. Read the </w:t>
      </w:r>
      <w:proofErr w:type="spellStart"/>
      <w:r>
        <w:rPr>
          <w:rFonts w:hint="eastAsia"/>
        </w:rPr>
        <w:t>xxx</w:t>
      </w:r>
      <w:r w:rsidRPr="000C3362">
        <w:t>.adc</w:t>
      </w:r>
      <w:proofErr w:type="spellEnd"/>
      <w:r>
        <w:rPr>
          <w:rFonts w:hint="eastAsia"/>
        </w:rPr>
        <w:t xml:space="preserve"> configuration file saved before, see the picture below:</w:t>
      </w:r>
    </w:p>
    <w:p w14:paraId="151F8A61" w14:textId="77777777" w:rsidR="00400E51" w:rsidRDefault="00DA27FE" w:rsidP="00D62227">
      <w:pPr>
        <w:spacing w:line="360" w:lineRule="auto"/>
        <w:ind w:left="0"/>
        <w:jc w:val="center"/>
        <w:rPr>
          <w:rFonts w:ascii="宋体" w:hAnsi="宋体" w:cs="宋体"/>
          <w:color w:val="000000"/>
          <w:kern w:val="0"/>
        </w:rPr>
      </w:pPr>
      <w:r w:rsidRPr="00C4400B">
        <w:rPr>
          <w:noProof/>
        </w:rPr>
        <w:lastRenderedPageBreak/>
        <w:drawing>
          <wp:inline distT="0" distB="0" distL="0" distR="0" wp14:anchorId="7F937BAE" wp14:editId="1EEBD05E">
            <wp:extent cx="5278120" cy="3303905"/>
            <wp:effectExtent l="0" t="0" r="0"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20" cy="3303905"/>
                    </a:xfrm>
                    <a:prstGeom prst="rect">
                      <a:avLst/>
                    </a:prstGeom>
                  </pic:spPr>
                </pic:pic>
              </a:graphicData>
            </a:graphic>
          </wp:inline>
        </w:drawing>
      </w:r>
    </w:p>
    <w:p w14:paraId="760C64EE" w14:textId="77777777" w:rsidR="005F47DE" w:rsidRDefault="005F47DE" w:rsidP="004514A6">
      <w:pPr>
        <w:ind w:left="0"/>
      </w:pPr>
      <w:r>
        <w:rPr>
          <w:rFonts w:hint="eastAsia"/>
        </w:rPr>
        <w:t xml:space="preserve">3. The audio processor read the configuration file, the panel will display the picture below, waiting for around 10 seconds, </w:t>
      </w:r>
      <w:r w:rsidR="00EC0754">
        <w:t>and it</w:t>
      </w:r>
      <w:r>
        <w:rPr>
          <w:rFonts w:hint="eastAsia"/>
        </w:rPr>
        <w:t xml:space="preserve"> will complete the parameters configuration. </w:t>
      </w:r>
    </w:p>
    <w:p w14:paraId="5488F96B" w14:textId="77777777" w:rsidR="00E672DB" w:rsidRDefault="00FA6513" w:rsidP="00D62227">
      <w:pPr>
        <w:spacing w:line="360" w:lineRule="auto"/>
        <w:ind w:left="0"/>
        <w:jc w:val="center"/>
        <w:rPr>
          <w:rFonts w:ascii="宋体" w:hAnsi="宋体" w:cs="宋体"/>
          <w:color w:val="000000"/>
          <w:kern w:val="0"/>
        </w:rPr>
      </w:pPr>
      <w:r>
        <w:rPr>
          <w:noProof/>
        </w:rPr>
        <w:drawing>
          <wp:inline distT="0" distB="0" distL="0" distR="0" wp14:anchorId="092D1561" wp14:editId="2199E642">
            <wp:extent cx="5278120" cy="1738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8120" cy="1738630"/>
                    </a:xfrm>
                    <a:prstGeom prst="rect">
                      <a:avLst/>
                    </a:prstGeom>
                  </pic:spPr>
                </pic:pic>
              </a:graphicData>
            </a:graphic>
          </wp:inline>
        </w:drawing>
      </w:r>
    </w:p>
    <w:p w14:paraId="25D55A8F" w14:textId="77777777" w:rsidR="002D0848" w:rsidRDefault="00FD0663" w:rsidP="00FD0663">
      <w:pPr>
        <w:pStyle w:val="1"/>
      </w:pPr>
      <w:bookmarkStart w:id="49" w:name="_Toc95488330"/>
      <w:bookmarkEnd w:id="10"/>
      <w:bookmarkEnd w:id="11"/>
      <w:bookmarkEnd w:id="46"/>
      <w:r>
        <w:rPr>
          <w:rFonts w:hint="eastAsia"/>
        </w:rPr>
        <w:lastRenderedPageBreak/>
        <w:t>FAQ</w:t>
      </w:r>
      <w:bookmarkEnd w:id="49"/>
    </w:p>
    <w:p w14:paraId="04FFEDE1" w14:textId="77777777" w:rsidR="002D0848" w:rsidRDefault="00FD0663" w:rsidP="002D0848">
      <w:pPr>
        <w:pStyle w:val="20"/>
        <w:rPr>
          <w:lang w:eastAsia="zh-CN"/>
        </w:rPr>
      </w:pPr>
      <w:bookmarkStart w:id="50" w:name="_Toc95488331"/>
      <w:r>
        <w:rPr>
          <w:rFonts w:hint="eastAsia"/>
          <w:lang w:eastAsia="zh-CN"/>
        </w:rPr>
        <w:t xml:space="preserve">Output </w:t>
      </w:r>
      <w:r w:rsidR="00CE689F">
        <w:rPr>
          <w:lang w:eastAsia="zh-CN"/>
        </w:rPr>
        <w:t>without</w:t>
      </w:r>
      <w:r>
        <w:rPr>
          <w:rFonts w:hint="eastAsia"/>
          <w:lang w:eastAsia="zh-CN"/>
        </w:rPr>
        <w:t xml:space="preserve"> Voice</w:t>
      </w:r>
      <w:bookmarkEnd w:id="50"/>
    </w:p>
    <w:p w14:paraId="6955809E" w14:textId="66DAAC05" w:rsidR="00CE689F" w:rsidRDefault="0088609C" w:rsidP="00E24D55">
      <w:pPr>
        <w:ind w:left="0"/>
      </w:pPr>
      <w:bookmarkStart w:id="51" w:name="OLE_LINK20"/>
      <w:r>
        <w:rPr>
          <w:rFonts w:hint="eastAsia"/>
        </w:rPr>
        <w:t xml:space="preserve">1. Check the </w:t>
      </w:r>
      <w:r w:rsidR="00E472F5">
        <w:t>POWER</w:t>
      </w:r>
      <w:r>
        <w:rPr>
          <w:rFonts w:hint="eastAsia"/>
        </w:rPr>
        <w:t xml:space="preserve"> indicator of processor on or not.</w:t>
      </w:r>
    </w:p>
    <w:p w14:paraId="103409DD" w14:textId="77777777" w:rsidR="0088609C" w:rsidRPr="0088609C" w:rsidRDefault="0088609C" w:rsidP="00E24D55">
      <w:pPr>
        <w:ind w:left="0"/>
      </w:pPr>
      <w:r>
        <w:rPr>
          <w:rFonts w:hint="eastAsia"/>
        </w:rPr>
        <w:t xml:space="preserve">2. Check the RUN indicator </w:t>
      </w:r>
      <w:r w:rsidR="009C7B29">
        <w:rPr>
          <w:rFonts w:hint="eastAsia"/>
        </w:rPr>
        <w:t>slow flashing</w:t>
      </w:r>
      <w:r>
        <w:rPr>
          <w:rFonts w:hint="eastAsia"/>
        </w:rPr>
        <w:t xml:space="preserve"> or not.</w:t>
      </w:r>
    </w:p>
    <w:p w14:paraId="376B1C4E" w14:textId="77777777" w:rsidR="00E24D55" w:rsidRDefault="0088609C" w:rsidP="00E24D55">
      <w:pPr>
        <w:ind w:left="0"/>
      </w:pPr>
      <w:r>
        <w:rPr>
          <w:rFonts w:hint="eastAsia"/>
        </w:rPr>
        <w:t xml:space="preserve">3. Check the input/output interface </w:t>
      </w:r>
      <w:r>
        <w:t>connect</w:t>
      </w:r>
      <w:r>
        <w:rPr>
          <w:rFonts w:hint="eastAsia"/>
        </w:rPr>
        <w:t>ion right or not.</w:t>
      </w:r>
    </w:p>
    <w:p w14:paraId="2329BEF2" w14:textId="77777777" w:rsidR="00E24D55" w:rsidRDefault="0088609C" w:rsidP="00E24D55">
      <w:pPr>
        <w:ind w:left="0"/>
      </w:pPr>
      <w:r>
        <w:rPr>
          <w:rFonts w:hint="eastAsia"/>
        </w:rPr>
        <w:t>4. Check the signal of Mic Input source and Line Input source normal or not.</w:t>
      </w:r>
    </w:p>
    <w:p w14:paraId="138EFEE4" w14:textId="28C9BD24" w:rsidR="00E24D55" w:rsidRDefault="0088609C" w:rsidP="00E24D55">
      <w:pPr>
        <w:ind w:left="0"/>
      </w:pPr>
      <w:r>
        <w:rPr>
          <w:rFonts w:hint="eastAsia"/>
        </w:rPr>
        <w:t xml:space="preserve">5. Check </w:t>
      </w:r>
      <w:r>
        <w:t>Matrix</w:t>
      </w:r>
      <w:r>
        <w:rPr>
          <w:rFonts w:hint="eastAsia"/>
        </w:rPr>
        <w:t xml:space="preserve"> configuration right or not.</w:t>
      </w:r>
    </w:p>
    <w:p w14:paraId="6FD53469" w14:textId="77777777" w:rsidR="00E24D55" w:rsidRDefault="0088609C" w:rsidP="00E24D55">
      <w:pPr>
        <w:ind w:left="0"/>
      </w:pPr>
      <w:r>
        <w:rPr>
          <w:rFonts w:hint="eastAsia"/>
        </w:rPr>
        <w:t>6. Start software to check the meter running or not.</w:t>
      </w:r>
    </w:p>
    <w:p w14:paraId="61489A33" w14:textId="77777777" w:rsidR="0004295F" w:rsidRDefault="004433E5" w:rsidP="0004295F">
      <w:pPr>
        <w:pStyle w:val="20"/>
        <w:rPr>
          <w:lang w:eastAsia="zh-CN"/>
        </w:rPr>
      </w:pPr>
      <w:bookmarkStart w:id="52" w:name="_Toc95488332"/>
      <w:bookmarkEnd w:id="51"/>
      <w:r>
        <w:rPr>
          <w:rFonts w:hint="eastAsia"/>
          <w:lang w:eastAsia="zh-CN"/>
        </w:rPr>
        <w:t>Current Noise in Output Voice</w:t>
      </w:r>
      <w:bookmarkEnd w:id="52"/>
    </w:p>
    <w:p w14:paraId="395092AF" w14:textId="77777777" w:rsidR="00D85287" w:rsidRDefault="00D85287" w:rsidP="00E24D55">
      <w:pPr>
        <w:ind w:left="0"/>
      </w:pPr>
      <w:r>
        <w:rPr>
          <w:rFonts w:hint="eastAsia"/>
        </w:rPr>
        <w:t xml:space="preserve">1. </w:t>
      </w:r>
      <w:r w:rsidR="00426CEC">
        <w:rPr>
          <w:rFonts w:hint="eastAsia"/>
        </w:rPr>
        <w:t>Does audio patch cord make right?</w:t>
      </w:r>
    </w:p>
    <w:p w14:paraId="63181C96" w14:textId="77777777" w:rsidR="00426CEC" w:rsidRDefault="00426CEC" w:rsidP="00E24D55">
      <w:pPr>
        <w:ind w:left="0"/>
      </w:pPr>
      <w:r>
        <w:rPr>
          <w:rFonts w:hint="eastAsia"/>
        </w:rPr>
        <w:t xml:space="preserve">2. Does the audio wire need the </w:t>
      </w:r>
      <w:r>
        <w:t>shield</w:t>
      </w:r>
      <w:r>
        <w:rPr>
          <w:rFonts w:hint="eastAsia"/>
        </w:rPr>
        <w:t xml:space="preserve"> wire to connect?</w:t>
      </w:r>
    </w:p>
    <w:p w14:paraId="2F0D9E9B" w14:textId="77777777" w:rsidR="00426CEC" w:rsidRDefault="00426CEC" w:rsidP="00E24D55">
      <w:pPr>
        <w:ind w:left="0"/>
      </w:pPr>
      <w:r>
        <w:rPr>
          <w:rFonts w:hint="eastAsia"/>
        </w:rPr>
        <w:t>3. Does the input signal level oversize?</w:t>
      </w:r>
    </w:p>
    <w:p w14:paraId="388A5A4E" w14:textId="77777777" w:rsidR="000D2F25" w:rsidRDefault="00F00DC4" w:rsidP="000D2F25">
      <w:pPr>
        <w:pStyle w:val="20"/>
        <w:rPr>
          <w:lang w:eastAsia="zh-CN"/>
        </w:rPr>
      </w:pPr>
      <w:bookmarkStart w:id="53" w:name="_Toc95488333"/>
      <w:r>
        <w:rPr>
          <w:rFonts w:hint="eastAsia"/>
          <w:lang w:eastAsia="zh-CN"/>
        </w:rPr>
        <w:t xml:space="preserve">Remote Interactive Echo </w:t>
      </w:r>
      <w:proofErr w:type="gramStart"/>
      <w:r>
        <w:rPr>
          <w:rFonts w:hint="eastAsia"/>
          <w:lang w:eastAsia="zh-CN"/>
        </w:rPr>
        <w:t>cannot</w:t>
      </w:r>
      <w:proofErr w:type="gramEnd"/>
      <w:r>
        <w:rPr>
          <w:rFonts w:hint="eastAsia"/>
          <w:lang w:eastAsia="zh-CN"/>
        </w:rPr>
        <w:t xml:space="preserve"> </w:t>
      </w:r>
      <w:r w:rsidR="00D4062D">
        <w:rPr>
          <w:rFonts w:hint="eastAsia"/>
          <w:lang w:eastAsia="zh-CN"/>
        </w:rPr>
        <w:t>C</w:t>
      </w:r>
      <w:r w:rsidR="00D4062D">
        <w:rPr>
          <w:lang w:eastAsia="zh-CN"/>
        </w:rPr>
        <w:t>ancel</w:t>
      </w:r>
      <w:r>
        <w:rPr>
          <w:rFonts w:hint="eastAsia"/>
          <w:lang w:eastAsia="zh-CN"/>
        </w:rPr>
        <w:t>?</w:t>
      </w:r>
      <w:bookmarkEnd w:id="53"/>
    </w:p>
    <w:p w14:paraId="2EB72C71" w14:textId="77777777" w:rsidR="00F00DC4" w:rsidRDefault="00D4062D" w:rsidP="00F30CC9">
      <w:pPr>
        <w:ind w:left="0"/>
      </w:pPr>
      <w:r>
        <w:rPr>
          <w:rFonts w:hint="eastAsia"/>
        </w:rPr>
        <w:t>1. Check the remote-end reference signal access right or not.</w:t>
      </w:r>
    </w:p>
    <w:p w14:paraId="4430B72E" w14:textId="0A74400C" w:rsidR="000D2F25" w:rsidRDefault="00D4062D" w:rsidP="00F30CC9">
      <w:pPr>
        <w:ind w:left="0"/>
      </w:pPr>
      <w:r>
        <w:rPr>
          <w:rFonts w:hint="eastAsia"/>
        </w:rPr>
        <w:t>2. Check the AEC algorithm open or not.</w:t>
      </w:r>
    </w:p>
    <w:p w14:paraId="1BF0282B" w14:textId="77777777" w:rsidR="00044806" w:rsidRDefault="00D4062D" w:rsidP="00F30CC9">
      <w:pPr>
        <w:ind w:left="0"/>
      </w:pPr>
      <w:r>
        <w:rPr>
          <w:rFonts w:hint="eastAsia"/>
        </w:rPr>
        <w:t>3. Do Amplifier and speaker access connect to the audio processor?</w:t>
      </w:r>
    </w:p>
    <w:p w14:paraId="6741C5E5" w14:textId="77777777" w:rsidR="00D4062D" w:rsidRDefault="00D4062D" w:rsidP="00F30CC9">
      <w:pPr>
        <w:ind w:left="0"/>
      </w:pPr>
      <w:r>
        <w:rPr>
          <w:rFonts w:hint="eastAsia"/>
        </w:rPr>
        <w:t>4. Check the remote-end reference signal level right or not, does the signal arrive at the yellow area?</w:t>
      </w:r>
    </w:p>
    <w:p w14:paraId="6151DEF2" w14:textId="4ED85A91" w:rsidR="00044806" w:rsidRDefault="00D4062D" w:rsidP="00F30CC9">
      <w:pPr>
        <w:ind w:left="0"/>
      </w:pPr>
      <w:r>
        <w:rPr>
          <w:rFonts w:hint="eastAsia"/>
        </w:rPr>
        <w:t>5. Is the remote-end input audio source the same at the local voice in the speaker</w:t>
      </w:r>
      <w:r w:rsidR="00811943">
        <w:t xml:space="preserve"> </w:t>
      </w:r>
      <w:r>
        <w:rPr>
          <w:rFonts w:hint="eastAsia"/>
        </w:rPr>
        <w:t>(Does the speaker crack or distort)?</w:t>
      </w:r>
    </w:p>
    <w:sectPr w:rsidR="00044806" w:rsidSect="00B414B8">
      <w:headerReference w:type="even" r:id="rId36"/>
      <w:headerReference w:type="default" r:id="rId37"/>
      <w:footerReference w:type="even" r:id="rId38"/>
      <w:footerReference w:type="default" r:id="rId39"/>
      <w:headerReference w:type="first" r:id="rId40"/>
      <w:footerReference w:type="first" r:id="rId41"/>
      <w:pgSz w:w="11906" w:h="16838"/>
      <w:pgMar w:top="1440" w:right="1797" w:bottom="1440" w:left="1797"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4072C" w14:textId="77777777" w:rsidR="00603282" w:rsidRDefault="00603282">
      <w:pPr>
        <w:spacing w:before="0" w:after="0" w:line="240" w:lineRule="auto"/>
      </w:pPr>
      <w:r>
        <w:separator/>
      </w:r>
    </w:p>
  </w:endnote>
  <w:endnote w:type="continuationSeparator" w:id="0">
    <w:p w14:paraId="6939C13D" w14:textId="77777777" w:rsidR="00603282" w:rsidRDefault="006032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4"/>
    </w:tblGrid>
    <w:tr w:rsidR="00741927" w14:paraId="78F92D11" w14:textId="77777777">
      <w:trPr>
        <w:trHeight w:val="468"/>
      </w:trPr>
      <w:tc>
        <w:tcPr>
          <w:tcW w:w="3224" w:type="dxa"/>
        </w:tcPr>
        <w:p w14:paraId="7F832498" w14:textId="3C2088E0" w:rsidR="00741927" w:rsidRDefault="00741927">
          <w:pPr>
            <w:pStyle w:val="HeadingLeft"/>
          </w:pPr>
          <w:r>
            <w:t>文档版本</w:t>
          </w:r>
          <w:r>
            <w:t xml:space="preserve"> </w:t>
          </w:r>
          <w:r w:rsidR="00B70EDF">
            <w:fldChar w:fldCharType="begin"/>
          </w:r>
          <w:r w:rsidR="00B70EDF">
            <w:instrText xml:space="preserve"> DOCPROPERTY  ManualVersion  \* MERGEFORMAT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rPr>
            <w:fldChar w:fldCharType="end"/>
          </w:r>
          <w:r>
            <w:t xml:space="preserve"> (</w:t>
          </w:r>
          <w:r w:rsidR="00B70EDF">
            <w:fldChar w:fldCharType="begin"/>
          </w:r>
          <w:r w:rsidR="00B70EDF">
            <w:instrText xml:space="preserve"> DOCPROPERTY  ReleaseDate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bCs/>
            </w:rPr>
            <w:fldChar w:fldCharType="end"/>
          </w:r>
          <w:r>
            <w:t>)</w:t>
          </w:r>
        </w:p>
      </w:tc>
      <w:tc>
        <w:tcPr>
          <w:tcW w:w="3224" w:type="dxa"/>
        </w:tcPr>
        <w:p w14:paraId="651FD593" w14:textId="0EC7B4BC" w:rsidR="00741927" w:rsidRDefault="00B70EDF">
          <w:pPr>
            <w:pStyle w:val="HeadingMiddle"/>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rPr>
            <w:fldChar w:fldCharType="end"/>
          </w:r>
        </w:p>
      </w:tc>
      <w:tc>
        <w:tcPr>
          <w:tcW w:w="3224" w:type="dxa"/>
          <w:vAlign w:val="center"/>
        </w:tcPr>
        <w:p w14:paraId="11515A12" w14:textId="77777777" w:rsidR="00741927" w:rsidRDefault="00B70EDF">
          <w:pPr>
            <w:pStyle w:val="HeadingRight"/>
          </w:pPr>
          <w:r>
            <w:fldChar w:fldCharType="begin"/>
          </w:r>
          <w:r>
            <w:instrText xml:space="preserve"> PAGE </w:instrText>
          </w:r>
          <w:r>
            <w:fldChar w:fldCharType="separate"/>
          </w:r>
          <w:proofErr w:type="spellStart"/>
          <w:r w:rsidR="00741927">
            <w:t>i</w:t>
          </w:r>
          <w:proofErr w:type="spellEnd"/>
          <w:r>
            <w:fldChar w:fldCharType="end"/>
          </w:r>
          <w:r w:rsidR="00741927">
            <w:t xml:space="preserve"> </w:t>
          </w:r>
        </w:p>
      </w:tc>
    </w:tr>
  </w:tbl>
  <w:p w14:paraId="0A42DECA" w14:textId="77777777" w:rsidR="00741927" w:rsidRDefault="00741927">
    <w:pPr>
      <w:pStyle w:val="Heading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BC86" w14:textId="77777777" w:rsidR="00741927" w:rsidRDefault="00741927">
    <w:pPr>
      <w:pStyle w:val="af7"/>
      <w:wordWrap w:val="0"/>
      <w:jc w:val="right"/>
      <w:rPr>
        <w:rFonts w:cs="Arial"/>
        <w:sz w:val="21"/>
        <w:szCs w:val="21"/>
      </w:rPr>
    </w:pPr>
    <w:r>
      <w:rPr>
        <w:rFonts w:ascii="宋体" w:hAnsi="宋体" w:hint="eastAsia"/>
        <w:b w:val="0"/>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741927" w14:paraId="236A7E56" w14:textId="77777777">
      <w:trPr>
        <w:trHeight w:val="468"/>
      </w:trPr>
      <w:tc>
        <w:tcPr>
          <w:tcW w:w="3224" w:type="dxa"/>
        </w:tcPr>
        <w:p w14:paraId="32A770CA" w14:textId="52124A60" w:rsidR="00741927" w:rsidRDefault="00741927">
          <w:pPr>
            <w:pStyle w:val="HeadingLeft"/>
          </w:pPr>
          <w:r>
            <w:t>文档版本</w:t>
          </w:r>
          <w:r>
            <w:t xml:space="preserve"> </w:t>
          </w:r>
          <w:r w:rsidR="00B70EDF">
            <w:fldChar w:fldCharType="begin"/>
          </w:r>
          <w:r w:rsidR="00B70EDF">
            <w:instrText xml:space="preserve"> DOCPROPERTY  ManualVersion  \* MERGEFORMAT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rPr>
            <w:fldChar w:fldCharType="end"/>
          </w:r>
          <w:r>
            <w:t xml:space="preserve"> (</w:t>
          </w:r>
          <w:r w:rsidR="00B70EDF">
            <w:fldChar w:fldCharType="begin"/>
          </w:r>
          <w:r w:rsidR="00B70EDF">
            <w:instrText xml:space="preserve"> DOCPROPERTY  ReleaseDate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bCs/>
            </w:rPr>
            <w:fldChar w:fldCharType="end"/>
          </w:r>
          <w:r>
            <w:t>)</w:t>
          </w:r>
        </w:p>
      </w:tc>
      <w:tc>
        <w:tcPr>
          <w:tcW w:w="3224" w:type="dxa"/>
        </w:tcPr>
        <w:p w14:paraId="5C9ED597" w14:textId="193F0B60" w:rsidR="00741927" w:rsidRDefault="00B70EDF">
          <w:pPr>
            <w:pStyle w:val="HeadingMiddle"/>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rPr>
            <w:fldChar w:fldCharType="end"/>
          </w:r>
        </w:p>
      </w:tc>
      <w:tc>
        <w:tcPr>
          <w:tcW w:w="3225" w:type="dxa"/>
        </w:tcPr>
        <w:p w14:paraId="5474E463" w14:textId="77777777" w:rsidR="00741927" w:rsidRDefault="00B70EDF">
          <w:pPr>
            <w:pStyle w:val="HeadingRight"/>
          </w:pPr>
          <w:r>
            <w:fldChar w:fldCharType="begin"/>
          </w:r>
          <w:r>
            <w:instrText xml:space="preserve">PAGE  </w:instrText>
          </w:r>
          <w:r>
            <w:fldChar w:fldCharType="separate"/>
          </w:r>
          <w:r w:rsidR="00741927">
            <w:t>iv</w:t>
          </w:r>
          <w:r>
            <w:fldChar w:fldCharType="end"/>
          </w:r>
        </w:p>
      </w:tc>
    </w:tr>
  </w:tbl>
  <w:p w14:paraId="477D70F3" w14:textId="77777777" w:rsidR="00741927" w:rsidRDefault="00741927">
    <w:pPr>
      <w:pStyle w:val="Heading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DFD3" w14:textId="77777777" w:rsidR="00741927" w:rsidRDefault="00860343" w:rsidP="00CB1DF0">
    <w:pPr>
      <w:pStyle w:val="af7"/>
      <w:ind w:left="0"/>
      <w:rPr>
        <w:rFonts w:cs="Arial"/>
        <w:sz w:val="21"/>
        <w:szCs w:val="21"/>
      </w:rPr>
    </w:pPr>
    <w:r>
      <w:rPr>
        <w:rFonts w:cs="Arial"/>
        <w:sz w:val="21"/>
        <w:szCs w:val="21"/>
      </w:rPr>
      <w:fldChar w:fldCharType="begin"/>
    </w:r>
    <w:r w:rsidR="00741927">
      <w:rPr>
        <w:rFonts w:cs="Arial"/>
        <w:sz w:val="21"/>
        <w:szCs w:val="21"/>
      </w:rPr>
      <w:instrText xml:space="preserve"> PAGE   \* MERGEFORMAT </w:instrText>
    </w:r>
    <w:r>
      <w:rPr>
        <w:rFonts w:cs="Arial"/>
        <w:sz w:val="21"/>
        <w:szCs w:val="21"/>
      </w:rPr>
      <w:fldChar w:fldCharType="separate"/>
    </w:r>
    <w:r w:rsidR="009C7B29" w:rsidRPr="009C7B29">
      <w:rPr>
        <w:rFonts w:cs="Arial"/>
        <w:noProof/>
        <w:sz w:val="21"/>
        <w:szCs w:val="21"/>
        <w:lang w:val="zh-CN"/>
      </w:rPr>
      <w:t>15</w:t>
    </w:r>
    <w:r>
      <w:rPr>
        <w:rFonts w:cs="Arial"/>
        <w:sz w:val="21"/>
        <w:szCs w:val="21"/>
      </w:rPr>
      <w:fldChar w:fldCharType="end"/>
    </w:r>
  </w:p>
  <w:p w14:paraId="323461F1" w14:textId="77777777" w:rsidR="00741927" w:rsidRDefault="00741927">
    <w:pPr>
      <w:pStyle w:val="af7"/>
      <w:rPr>
        <w:szCs w:val="2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48"/>
      <w:gridCol w:w="3249"/>
      <w:gridCol w:w="3176"/>
    </w:tblGrid>
    <w:tr w:rsidR="00741927" w14:paraId="1C3455E4" w14:textId="77777777">
      <w:trPr>
        <w:trHeight w:val="468"/>
      </w:trPr>
      <w:tc>
        <w:tcPr>
          <w:tcW w:w="3248" w:type="dxa"/>
          <w:vAlign w:val="center"/>
        </w:tcPr>
        <w:p w14:paraId="40FB4B22" w14:textId="2B72028E" w:rsidR="00741927" w:rsidRDefault="00860343">
          <w:r>
            <w:rPr>
              <w:b/>
              <w:bCs/>
            </w:rPr>
            <w:fldChar w:fldCharType="begin"/>
          </w:r>
          <w:r w:rsidR="00741927">
            <w:rPr>
              <w:b/>
              <w:bCs/>
            </w:rPr>
            <w:instrText xml:space="preserve"> DOCPROPERTY  ManualVersion  \* MERGEFORMAT </w:instrText>
          </w:r>
          <w:r>
            <w:rPr>
              <w:b/>
              <w:bCs/>
            </w:rPr>
            <w:fldChar w:fldCharType="separate"/>
          </w:r>
          <w:r w:rsidR="002D27DB">
            <w:rPr>
              <w:rFonts w:hint="eastAsia"/>
            </w:rPr>
            <w:t>错误</w:t>
          </w:r>
          <w:r w:rsidR="002D27DB">
            <w:rPr>
              <w:rFonts w:hint="eastAsia"/>
            </w:rPr>
            <w:t>!</w:t>
          </w:r>
          <w:r w:rsidR="002D27DB">
            <w:rPr>
              <w:rFonts w:hint="eastAsia"/>
            </w:rPr>
            <w:t>未知的文档属性名称</w:t>
          </w:r>
          <w:r>
            <w:rPr>
              <w:b/>
              <w:bCs/>
            </w:rPr>
            <w:fldChar w:fldCharType="end"/>
          </w:r>
        </w:p>
      </w:tc>
      <w:tc>
        <w:tcPr>
          <w:tcW w:w="3249" w:type="dxa"/>
          <w:vAlign w:val="center"/>
        </w:tcPr>
        <w:p w14:paraId="037E273B" w14:textId="3E257179" w:rsidR="00741927" w:rsidRDefault="00B70EDF">
          <w:pPr>
            <w:jc w:val="center"/>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bCs/>
            </w:rPr>
            <w:fldChar w:fldCharType="end"/>
          </w:r>
        </w:p>
      </w:tc>
      <w:tc>
        <w:tcPr>
          <w:tcW w:w="3176" w:type="dxa"/>
          <w:vAlign w:val="center"/>
        </w:tcPr>
        <w:p w14:paraId="19B3A7AD" w14:textId="77777777" w:rsidR="00741927" w:rsidRDefault="00B70EDF">
          <w:pPr>
            <w:jc w:val="right"/>
          </w:pPr>
          <w:r>
            <w:fldChar w:fldCharType="begin"/>
          </w:r>
          <w:r>
            <w:instrText xml:space="preserve">PAGE  </w:instrText>
          </w:r>
          <w:r>
            <w:fldChar w:fldCharType="separate"/>
          </w:r>
          <w:r w:rsidR="00741927">
            <w:t>cv</w:t>
          </w:r>
          <w:r>
            <w:fldChar w:fldCharType="end"/>
          </w:r>
        </w:p>
      </w:tc>
    </w:tr>
  </w:tbl>
  <w:p w14:paraId="1ECFCE97" w14:textId="77777777" w:rsidR="00741927" w:rsidRDefault="00741927"/>
  <w:p w14:paraId="25354AA1" w14:textId="77777777" w:rsidR="00741927" w:rsidRDefault="00741927"/>
  <w:tbl>
    <w:tblPr>
      <w:tblW w:w="0" w:type="auto"/>
      <w:tblInd w:w="108" w:type="dxa"/>
      <w:tblBorders>
        <w:top w:val="single" w:sz="4" w:space="0" w:color="auto"/>
      </w:tblBorders>
      <w:tblLayout w:type="fixed"/>
      <w:tblLook w:val="0000" w:firstRow="0" w:lastRow="0" w:firstColumn="0" w:lastColumn="0" w:noHBand="0" w:noVBand="0"/>
    </w:tblPr>
    <w:tblGrid>
      <w:gridCol w:w="3248"/>
      <w:gridCol w:w="3249"/>
      <w:gridCol w:w="3176"/>
    </w:tblGrid>
    <w:tr w:rsidR="00741927" w14:paraId="7AAEA920" w14:textId="77777777">
      <w:trPr>
        <w:trHeight w:val="468"/>
      </w:trPr>
      <w:tc>
        <w:tcPr>
          <w:tcW w:w="3248" w:type="dxa"/>
          <w:vAlign w:val="center"/>
        </w:tcPr>
        <w:p w14:paraId="087CB8D1" w14:textId="3F94C325" w:rsidR="00741927" w:rsidRDefault="00B70EDF">
          <w:r>
            <w:fldChar w:fldCharType="begin"/>
          </w:r>
          <w:r>
            <w:instrText xml:space="preserve"> DOCPROPERTY  ManualVersion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fldChar w:fldCharType="end"/>
          </w:r>
        </w:p>
      </w:tc>
      <w:tc>
        <w:tcPr>
          <w:tcW w:w="3249" w:type="dxa"/>
          <w:vAlign w:val="center"/>
        </w:tcPr>
        <w:p w14:paraId="33CAD17D" w14:textId="2E6BBEE9" w:rsidR="00741927" w:rsidRDefault="00B70EDF">
          <w:pPr>
            <w:jc w:val="center"/>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rFonts w:ascii="宋体" w:hAnsi="宋体" w:cs="宋体"/>
            </w:rPr>
            <w:fldChar w:fldCharType="end"/>
          </w:r>
        </w:p>
      </w:tc>
      <w:tc>
        <w:tcPr>
          <w:tcW w:w="3176" w:type="dxa"/>
          <w:vAlign w:val="center"/>
        </w:tcPr>
        <w:p w14:paraId="06D37EA8" w14:textId="77777777" w:rsidR="00741927" w:rsidRDefault="00B70EDF">
          <w:pPr>
            <w:jc w:val="right"/>
          </w:pPr>
          <w:r>
            <w:fldChar w:fldCharType="begin"/>
          </w:r>
          <w:r>
            <w:instrText xml:space="preserve">PAGE  </w:instrText>
          </w:r>
          <w:r>
            <w:fldChar w:fldCharType="separate"/>
          </w:r>
          <w:r w:rsidR="00741927">
            <w:t>cv</w:t>
          </w:r>
          <w:r>
            <w:fldChar w:fldCharType="end"/>
          </w:r>
        </w:p>
      </w:tc>
    </w:tr>
  </w:tbl>
  <w:p w14:paraId="199B3660" w14:textId="77777777" w:rsidR="00741927" w:rsidRDefault="007419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27E81" w14:textId="77777777" w:rsidR="00603282" w:rsidRDefault="00603282">
      <w:pPr>
        <w:spacing w:before="0" w:after="0" w:line="240" w:lineRule="auto"/>
      </w:pPr>
      <w:r>
        <w:separator/>
      </w:r>
    </w:p>
  </w:footnote>
  <w:footnote w:type="continuationSeparator" w:id="0">
    <w:p w14:paraId="19B684F6" w14:textId="77777777" w:rsidR="00603282" w:rsidRDefault="0060328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741927" w14:paraId="3D673C49" w14:textId="77777777">
      <w:trPr>
        <w:trHeight w:val="851"/>
      </w:trPr>
      <w:tc>
        <w:tcPr>
          <w:tcW w:w="4830" w:type="dxa"/>
          <w:vAlign w:val="bottom"/>
        </w:tcPr>
        <w:p w14:paraId="1BDDE19F" w14:textId="5CE465A7" w:rsidR="00741927" w:rsidRDefault="00860343">
          <w:pPr>
            <w:pStyle w:val="HeadingLeft"/>
          </w:pPr>
          <w:r>
            <w:fldChar w:fldCharType="begin"/>
          </w:r>
          <w:r w:rsidR="00741927">
            <w:instrText xml:space="preserve"> DOCPROPERTY  ProductFullName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fldChar w:fldCharType="end"/>
          </w:r>
        </w:p>
        <w:p w14:paraId="2A256369" w14:textId="04C42679" w:rsidR="00741927" w:rsidRDefault="00B70EDF">
          <w:pPr>
            <w:pStyle w:val="HeadingLeft"/>
            <w:rPr>
              <w:rFonts w:cs="Times New Roman"/>
            </w:rPr>
          </w:pPr>
          <w:r>
            <w:fldChar w:fldCharType="begin"/>
          </w:r>
          <w:r>
            <w:instrText xml:space="preserve"> DOCPROPERTY  ManualName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bCs/>
            </w:rPr>
            <w:fldChar w:fldCharType="end"/>
          </w:r>
        </w:p>
      </w:tc>
      <w:tc>
        <w:tcPr>
          <w:tcW w:w="4830" w:type="dxa"/>
          <w:vAlign w:val="bottom"/>
        </w:tcPr>
        <w:p w14:paraId="77637408" w14:textId="70D683CC" w:rsidR="00741927" w:rsidRDefault="00860343">
          <w:pPr>
            <w:pStyle w:val="HeadingRight"/>
            <w:rPr>
              <w:rFonts w:cs="Times New Roman"/>
            </w:rPr>
          </w:pPr>
          <w:r>
            <w:rPr>
              <w:noProof/>
            </w:rPr>
            <w:fldChar w:fldCharType="begin"/>
          </w:r>
          <w:r w:rsidR="00741927">
            <w:rPr>
              <w:noProof/>
            </w:rPr>
            <w:instrText xml:space="preserve"> STYLEREF  "Contents" </w:instrText>
          </w:r>
          <w:r>
            <w:rPr>
              <w:noProof/>
            </w:rPr>
            <w:fldChar w:fldCharType="separate"/>
          </w:r>
          <w:r w:rsidR="002D27DB">
            <w:rPr>
              <w:noProof/>
            </w:rPr>
            <w:t>Contents</w:t>
          </w:r>
          <w:r>
            <w:rPr>
              <w:noProof/>
            </w:rPr>
            <w:fldChar w:fldCharType="end"/>
          </w:r>
        </w:p>
      </w:tc>
    </w:tr>
  </w:tbl>
  <w:p w14:paraId="3C808D38" w14:textId="77777777" w:rsidR="00741927" w:rsidRDefault="00741927">
    <w:pPr>
      <w:pStyle w:val="Heading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1073" w14:textId="77777777" w:rsidR="00741927" w:rsidRPr="00DE1AD3" w:rsidRDefault="00741927" w:rsidP="00DE1AD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741927" w14:paraId="655DF1BC" w14:textId="77777777">
      <w:trPr>
        <w:trHeight w:val="851"/>
      </w:trPr>
      <w:tc>
        <w:tcPr>
          <w:tcW w:w="5460" w:type="dxa"/>
          <w:vAlign w:val="bottom"/>
        </w:tcPr>
        <w:p w14:paraId="356C7C17" w14:textId="77777777" w:rsidR="00741927" w:rsidRDefault="00741927">
          <w:pPr>
            <w:pStyle w:val="HeadingLeft"/>
            <w:rPr>
              <w:rFonts w:cs="Times New Roman"/>
            </w:rPr>
          </w:pPr>
        </w:p>
      </w:tc>
      <w:tc>
        <w:tcPr>
          <w:tcW w:w="4200" w:type="dxa"/>
          <w:vAlign w:val="bottom"/>
        </w:tcPr>
        <w:p w14:paraId="1DE13FEC" w14:textId="77777777" w:rsidR="00741927" w:rsidRDefault="00741927">
          <w:pPr>
            <w:pStyle w:val="HeadingRight"/>
            <w:rPr>
              <w:rFonts w:cs="Times New Roman"/>
            </w:rPr>
          </w:pPr>
        </w:p>
      </w:tc>
    </w:tr>
  </w:tbl>
  <w:p w14:paraId="600FB18E" w14:textId="77777777" w:rsidR="00741927" w:rsidRDefault="00741927">
    <w:pPr>
      <w:pStyle w:val="HeadingRight"/>
    </w:pPr>
  </w:p>
  <w:p w14:paraId="551B82E1" w14:textId="77777777" w:rsidR="00741927" w:rsidRDefault="00741927"/>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741927" w14:paraId="12341316" w14:textId="77777777">
      <w:trPr>
        <w:trHeight w:val="851"/>
      </w:trPr>
      <w:tc>
        <w:tcPr>
          <w:tcW w:w="5460" w:type="dxa"/>
          <w:vAlign w:val="bottom"/>
        </w:tcPr>
        <w:p w14:paraId="1B78D9F7" w14:textId="77777777" w:rsidR="00741927" w:rsidRDefault="00741927">
          <w:pPr>
            <w:pStyle w:val="HeadingLeft"/>
            <w:rPr>
              <w:rFonts w:cs="Times New Roman"/>
            </w:rPr>
          </w:pPr>
        </w:p>
      </w:tc>
      <w:tc>
        <w:tcPr>
          <w:tcW w:w="4200" w:type="dxa"/>
          <w:vAlign w:val="bottom"/>
        </w:tcPr>
        <w:p w14:paraId="064EA59C" w14:textId="77777777" w:rsidR="00741927" w:rsidRDefault="00741927">
          <w:pPr>
            <w:pStyle w:val="HeadingRight"/>
            <w:rPr>
              <w:rFonts w:cs="Times New Roman"/>
            </w:rPr>
          </w:pPr>
        </w:p>
      </w:tc>
    </w:tr>
  </w:tbl>
  <w:p w14:paraId="72CCFC6B" w14:textId="77777777" w:rsidR="00741927" w:rsidRDefault="00741927">
    <w:pPr>
      <w:pStyle w:val="Heading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pStyle w:val="NotesTextList"/>
      <w:lvlText w:val=""/>
      <w:lvlJc w:val="left"/>
      <w:pPr>
        <w:tabs>
          <w:tab w:val="num" w:pos="2359"/>
        </w:tabs>
        <w:ind w:left="2359" w:hanging="284"/>
      </w:pPr>
      <w:rPr>
        <w:rFonts w:ascii="Wingdings" w:hAnsi="Wingdings" w:cs="Wingdings" w:hint="default"/>
        <w:position w:val="1"/>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00000B"/>
    <w:multiLevelType w:val="multilevel"/>
    <w:tmpl w:val="0000000B"/>
    <w:lvl w:ilvl="0">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2" w15:restartNumberingAfterBreak="0">
    <w:nsid w:val="0000000D"/>
    <w:multiLevelType w:val="multilevel"/>
    <w:tmpl w:val="0000000D"/>
    <w:lvl w:ilvl="0">
      <w:start w:val="1"/>
      <w:numFmt w:val="upperLetter"/>
      <w:pStyle w:val="7"/>
      <w:suff w:val="nothing"/>
      <w:lvlText w:val="%1 "/>
      <w:lvlJc w:val="left"/>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tepinAppendix"/>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pStyle w:val="ItemStepinAppendix"/>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FigureDescriptioninAppendix"/>
      <w:suff w:val="space"/>
      <w:lvlText w:val="图%1-%7"/>
      <w:lvlJc w:val="left"/>
      <w:pPr>
        <w:ind w:left="1701" w:firstLine="0"/>
      </w:pPr>
      <w:rPr>
        <w:rFonts w:ascii="Times New Roman" w:eastAsia="黑体" w:hAnsi="Times New Roman" w:cs="Book Antiqua" w:hint="default"/>
        <w:b w:val="0"/>
        <w:bCs/>
        <w:i w:val="0"/>
        <w:iCs w:val="0"/>
        <w:sz w:val="21"/>
        <w:szCs w:val="21"/>
        <w:u w:val="none"/>
      </w:rPr>
    </w:lvl>
    <w:lvl w:ilvl="7">
      <w:start w:val="1"/>
      <w:numFmt w:val="decimal"/>
      <w:lvlRestart w:val="1"/>
      <w:pStyle w:val="TableDescriptioninAppendix"/>
      <w:suff w:val="space"/>
      <w:lvlText w:val="表%1-%8"/>
      <w:lvlJc w:val="left"/>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3" w15:restartNumberingAfterBreak="0">
    <w:nsid w:val="0000000E"/>
    <w:multiLevelType w:val="singleLevel"/>
    <w:tmpl w:val="0000000E"/>
    <w:lvl w:ilvl="0">
      <w:start w:val="1"/>
      <w:numFmt w:val="decimal"/>
      <w:pStyle w:val="31"/>
      <w:lvlText w:val="%1."/>
      <w:lvlJc w:val="left"/>
      <w:pPr>
        <w:tabs>
          <w:tab w:val="num" w:pos="1200"/>
        </w:tabs>
        <w:ind w:left="1200" w:hanging="360"/>
      </w:pPr>
    </w:lvl>
  </w:abstractNum>
  <w:abstractNum w:abstractNumId="4" w15:restartNumberingAfterBreak="0">
    <w:nsid w:val="0000000F"/>
    <w:multiLevelType w:val="multilevel"/>
    <w:tmpl w:val="39002F34"/>
    <w:lvl w:ilvl="0">
      <w:start w:val="1"/>
      <w:numFmt w:val="decimal"/>
      <w:pStyle w:val="3"/>
      <w:lvlText w:val="2.1.%1 "/>
      <w:lvlJc w:val="left"/>
      <w:pPr>
        <w:ind w:left="420" w:hanging="420"/>
      </w:pPr>
      <w:rPr>
        <w:rFonts w:hint="eastAsia"/>
        <w:sz w:val="36"/>
        <w:szCs w:val="3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0"/>
    <w:multiLevelType w:val="singleLevel"/>
    <w:tmpl w:val="00000010"/>
    <w:lvl w:ilvl="0">
      <w:start w:val="1"/>
      <w:numFmt w:val="decimal"/>
      <w:pStyle w:val="a"/>
      <w:lvlText w:val="%1."/>
      <w:lvlJc w:val="left"/>
      <w:pPr>
        <w:tabs>
          <w:tab w:val="num" w:pos="360"/>
        </w:tabs>
        <w:ind w:left="360" w:hanging="360"/>
      </w:pPr>
    </w:lvl>
  </w:abstractNum>
  <w:abstractNum w:abstractNumId="6" w15:restartNumberingAfterBreak="0">
    <w:nsid w:val="00000011"/>
    <w:multiLevelType w:val="singleLevel"/>
    <w:tmpl w:val="00000011"/>
    <w:lvl w:ilvl="0">
      <w:start w:val="1"/>
      <w:numFmt w:val="decimal"/>
      <w:pStyle w:val="41"/>
      <w:lvlText w:val="%1."/>
      <w:lvlJc w:val="left"/>
      <w:pPr>
        <w:tabs>
          <w:tab w:val="num" w:pos="1620"/>
        </w:tabs>
        <w:ind w:left="1620" w:hanging="360"/>
      </w:pPr>
    </w:lvl>
  </w:abstractNum>
  <w:abstractNum w:abstractNumId="7" w15:restartNumberingAfterBreak="0">
    <w:nsid w:val="00000012"/>
    <w:multiLevelType w:val="singleLevel"/>
    <w:tmpl w:val="00000012"/>
    <w:lvl w:ilvl="0">
      <w:start w:val="1"/>
      <w:numFmt w:val="bullet"/>
      <w:pStyle w:val="2"/>
      <w:lvlText w:val=""/>
      <w:lvlJc w:val="left"/>
      <w:pPr>
        <w:tabs>
          <w:tab w:val="num" w:pos="780"/>
        </w:tabs>
        <w:ind w:left="780" w:hanging="360"/>
      </w:pPr>
      <w:rPr>
        <w:rFonts w:ascii="Wingdings" w:hAnsi="Wingdings" w:hint="default"/>
      </w:rPr>
    </w:lvl>
  </w:abstractNum>
  <w:abstractNum w:abstractNumId="8" w15:restartNumberingAfterBreak="0">
    <w:nsid w:val="00000013"/>
    <w:multiLevelType w:val="singleLevel"/>
    <w:tmpl w:val="00000013"/>
    <w:lvl w:ilvl="0">
      <w:start w:val="1"/>
      <w:numFmt w:val="bullet"/>
      <w:pStyle w:val="30"/>
      <w:lvlText w:val=""/>
      <w:lvlJc w:val="left"/>
      <w:pPr>
        <w:tabs>
          <w:tab w:val="num" w:pos="1200"/>
        </w:tabs>
        <w:ind w:left="1200" w:hanging="360"/>
      </w:pPr>
      <w:rPr>
        <w:rFonts w:ascii="Wingdings" w:hAnsi="Wingdings" w:hint="default"/>
      </w:rPr>
    </w:lvl>
  </w:abstractNum>
  <w:abstractNum w:abstractNumId="9" w15:restartNumberingAfterBreak="0">
    <w:nsid w:val="00000014"/>
    <w:multiLevelType w:val="multilevel"/>
    <w:tmpl w:val="CE2E4AB2"/>
    <w:lvl w:ilvl="0">
      <w:start w:val="1"/>
      <w:numFmt w:val="decimal"/>
      <w:pStyle w:val="1"/>
      <w:suff w:val="nothing"/>
      <w:lvlText w:val="%1 "/>
      <w:lvlJc w:val="left"/>
      <w:rPr>
        <w:rFonts w:ascii="Arial" w:eastAsia="黑体" w:hAnsi="Arial" w:cs="Arial"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rPr>
        <w:rFonts w:ascii="Arial" w:eastAsia="黑体" w:hAnsi="Arial" w:cs="Arial"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4.%3"/>
      <w:lvlJc w:val="left"/>
      <w:rPr>
        <w:rFonts w:ascii="Book Antiqua" w:hAnsi="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BlockLabel"/>
      <w:suff w:val="nothing"/>
      <w:lvlText w:val=""/>
      <w:lvlJc w:val="left"/>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pStyle w:val="4"/>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pStyle w:val="ItemStep"/>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pStyle w:val="FigureDescription"/>
      <w:suff w:val="space"/>
      <w:lvlText w:val="图%1-%8"/>
      <w:lvlJc w:val="left"/>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0" w15:restartNumberingAfterBreak="0">
    <w:nsid w:val="00000016"/>
    <w:multiLevelType w:val="singleLevel"/>
    <w:tmpl w:val="00000016"/>
    <w:lvl w:ilvl="0">
      <w:start w:val="1"/>
      <w:numFmt w:val="decimal"/>
      <w:pStyle w:val="21"/>
      <w:lvlText w:val="%1."/>
      <w:lvlJc w:val="left"/>
      <w:pPr>
        <w:tabs>
          <w:tab w:val="num" w:pos="780"/>
        </w:tabs>
        <w:ind w:left="780" w:hanging="360"/>
      </w:pPr>
    </w:lvl>
  </w:abstractNum>
  <w:abstractNum w:abstractNumId="11" w15:restartNumberingAfterBreak="0">
    <w:nsid w:val="00000017"/>
    <w:multiLevelType w:val="singleLevel"/>
    <w:tmpl w:val="00000017"/>
    <w:lvl w:ilvl="0">
      <w:start w:val="1"/>
      <w:numFmt w:val="bullet"/>
      <w:pStyle w:val="40"/>
      <w:lvlText w:val=""/>
      <w:lvlJc w:val="left"/>
      <w:pPr>
        <w:tabs>
          <w:tab w:val="num" w:pos="1620"/>
        </w:tabs>
        <w:ind w:left="1620" w:hanging="360"/>
      </w:pPr>
      <w:rPr>
        <w:rFonts w:ascii="Wingdings" w:hAnsi="Wingdings" w:hint="default"/>
      </w:rPr>
    </w:lvl>
  </w:abstractNum>
  <w:abstractNum w:abstractNumId="12" w15:restartNumberingAfterBreak="0">
    <w:nsid w:val="00000018"/>
    <w:multiLevelType w:val="singleLevel"/>
    <w:tmpl w:val="00000018"/>
    <w:lvl w:ilvl="0">
      <w:start w:val="1"/>
      <w:numFmt w:val="decimal"/>
      <w:pStyle w:val="51"/>
      <w:lvlText w:val="%1."/>
      <w:lvlJc w:val="left"/>
      <w:pPr>
        <w:tabs>
          <w:tab w:val="num" w:pos="2040"/>
        </w:tabs>
        <w:ind w:left="2040" w:hanging="360"/>
      </w:pPr>
    </w:lvl>
  </w:abstractNum>
  <w:abstractNum w:abstractNumId="13" w15:restartNumberingAfterBreak="0">
    <w:nsid w:val="0000001A"/>
    <w:multiLevelType w:val="multilevel"/>
    <w:tmpl w:val="0000001A"/>
    <w:lvl w:ilvl="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0000001B"/>
    <w:multiLevelType w:val="multilevel"/>
    <w:tmpl w:val="0000001B"/>
    <w:lvl w:ilvl="0">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0000001C"/>
    <w:multiLevelType w:val="multilevel"/>
    <w:tmpl w:val="0000001C"/>
    <w:lvl w:ilvl="0">
      <w:start w:val="1"/>
      <w:numFmt w:val="decimal"/>
      <w:pStyle w:val="ItemStepinTable"/>
      <w:lvlText w:val="%1."/>
      <w:lvlJc w:val="left"/>
      <w:pPr>
        <w:tabs>
          <w:tab w:val="num" w:pos="284"/>
        </w:tabs>
        <w:ind w:left="284" w:hanging="284"/>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0000001D"/>
    <w:multiLevelType w:val="multilevel"/>
    <w:tmpl w:val="0000001D"/>
    <w:lvl w:ilvl="0">
      <w:start w:val="1"/>
      <w:numFmt w:val="bullet"/>
      <w:pStyle w:val="ItemList"/>
      <w:lvlText w:val=""/>
      <w:lvlJc w:val="left"/>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0000001E"/>
    <w:multiLevelType w:val="singleLevel"/>
    <w:tmpl w:val="0000001E"/>
    <w:lvl w:ilvl="0">
      <w:start w:val="1"/>
      <w:numFmt w:val="bullet"/>
      <w:pStyle w:val="5"/>
      <w:lvlText w:val=""/>
      <w:lvlJc w:val="left"/>
      <w:pPr>
        <w:tabs>
          <w:tab w:val="num" w:pos="2040"/>
        </w:tabs>
        <w:ind w:left="2040" w:hanging="360"/>
      </w:pPr>
      <w:rPr>
        <w:rFonts w:ascii="Wingdings" w:hAnsi="Wingdings" w:hint="default"/>
      </w:rPr>
    </w:lvl>
  </w:abstractNum>
  <w:abstractNum w:abstractNumId="18" w15:restartNumberingAfterBreak="0">
    <w:nsid w:val="0000001F"/>
    <w:multiLevelType w:val="singleLevel"/>
    <w:tmpl w:val="0000001F"/>
    <w:lvl w:ilvl="0">
      <w:start w:val="1"/>
      <w:numFmt w:val="bullet"/>
      <w:pStyle w:val="a0"/>
      <w:lvlText w:val=""/>
      <w:lvlJc w:val="left"/>
      <w:pPr>
        <w:tabs>
          <w:tab w:val="num" w:pos="360"/>
        </w:tabs>
        <w:ind w:left="360" w:hanging="360"/>
      </w:pPr>
      <w:rPr>
        <w:rFonts w:ascii="Wingdings" w:hAnsi="Wingdings" w:hint="default"/>
      </w:rPr>
    </w:lvl>
  </w:abstractNum>
  <w:abstractNum w:abstractNumId="19" w15:restartNumberingAfterBreak="0">
    <w:nsid w:val="00000021"/>
    <w:multiLevelType w:val="multilevel"/>
    <w:tmpl w:val="00000021"/>
    <w:lvl w:ilvl="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077665FE"/>
    <w:multiLevelType w:val="hybridMultilevel"/>
    <w:tmpl w:val="F96A06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BB056AC"/>
    <w:multiLevelType w:val="hybridMultilevel"/>
    <w:tmpl w:val="9E628DC8"/>
    <w:lvl w:ilvl="0" w:tplc="3DA67C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06A425D"/>
    <w:multiLevelType w:val="hybridMultilevel"/>
    <w:tmpl w:val="1F3C8E36"/>
    <w:lvl w:ilvl="0" w:tplc="D5189F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2E71E70"/>
    <w:multiLevelType w:val="hybridMultilevel"/>
    <w:tmpl w:val="3BB63B00"/>
    <w:lvl w:ilvl="0" w:tplc="B6EE5E7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8B97F90"/>
    <w:multiLevelType w:val="hybridMultilevel"/>
    <w:tmpl w:val="2B0E0E70"/>
    <w:lvl w:ilvl="0" w:tplc="84901810">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E942010"/>
    <w:multiLevelType w:val="hybridMultilevel"/>
    <w:tmpl w:val="8E8055DC"/>
    <w:lvl w:ilvl="0" w:tplc="04090001">
      <w:start w:val="1"/>
      <w:numFmt w:val="bullet"/>
      <w:lvlText w:val=""/>
      <w:lvlJc w:val="left"/>
      <w:pPr>
        <w:ind w:left="480" w:hanging="480"/>
      </w:pPr>
      <w:rPr>
        <w:rFonts w:ascii="Wingdings" w:hAnsi="Wingding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3D528CE"/>
    <w:multiLevelType w:val="hybridMultilevel"/>
    <w:tmpl w:val="BD16AAAA"/>
    <w:lvl w:ilvl="0" w:tplc="A044C7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CFD6A9D"/>
    <w:multiLevelType w:val="hybridMultilevel"/>
    <w:tmpl w:val="D496386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E410154"/>
    <w:multiLevelType w:val="hybridMultilevel"/>
    <w:tmpl w:val="9334D8A6"/>
    <w:lvl w:ilvl="0" w:tplc="5680C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FE5683B"/>
    <w:multiLevelType w:val="hybridMultilevel"/>
    <w:tmpl w:val="225C83F0"/>
    <w:lvl w:ilvl="0" w:tplc="F008E8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460FB8"/>
    <w:multiLevelType w:val="hybridMultilevel"/>
    <w:tmpl w:val="3B3CF23A"/>
    <w:lvl w:ilvl="0" w:tplc="DD907B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69A1BC7"/>
    <w:multiLevelType w:val="hybridMultilevel"/>
    <w:tmpl w:val="9FA2B782"/>
    <w:lvl w:ilvl="0" w:tplc="6128D5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7B6339F"/>
    <w:multiLevelType w:val="hybridMultilevel"/>
    <w:tmpl w:val="1332AD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8EC2954"/>
    <w:multiLevelType w:val="hybridMultilevel"/>
    <w:tmpl w:val="9446E060"/>
    <w:lvl w:ilvl="0" w:tplc="D50021D8">
      <w:start w:val="1"/>
      <w:numFmt w:val="decimal"/>
      <w:lvlText w:val="（%1）"/>
      <w:lvlJc w:val="left"/>
      <w:pPr>
        <w:ind w:left="720" w:hanging="720"/>
      </w:pPr>
      <w:rPr>
        <w:rFonts w:cs="宋体" w:hint="default"/>
      </w:rPr>
    </w:lvl>
    <w:lvl w:ilvl="1" w:tplc="3D5A1C6E">
      <w:start w:val="2"/>
      <w:numFmt w:val="decimal"/>
      <w:lvlText w:val="%2、"/>
      <w:lvlJc w:val="left"/>
      <w:pPr>
        <w:ind w:left="780" w:hanging="360"/>
      </w:pPr>
      <w:rPr>
        <w:rFonts w:ascii="Arial" w:cs="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EE827F0"/>
    <w:multiLevelType w:val="hybridMultilevel"/>
    <w:tmpl w:val="D356051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1C50202"/>
    <w:multiLevelType w:val="hybridMultilevel"/>
    <w:tmpl w:val="25C42330"/>
    <w:lvl w:ilvl="0" w:tplc="47C6C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B031490"/>
    <w:multiLevelType w:val="hybridMultilevel"/>
    <w:tmpl w:val="05C81666"/>
    <w:lvl w:ilvl="0" w:tplc="F008E8F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39A235B"/>
    <w:multiLevelType w:val="hybridMultilevel"/>
    <w:tmpl w:val="B072B520"/>
    <w:lvl w:ilvl="0" w:tplc="474A593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8B93094"/>
    <w:multiLevelType w:val="hybridMultilevel"/>
    <w:tmpl w:val="90404E86"/>
    <w:lvl w:ilvl="0" w:tplc="84901810">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8"/>
  </w:num>
  <w:num w:numId="2">
    <w:abstractNumId w:val="9"/>
  </w:num>
  <w:num w:numId="3">
    <w:abstractNumId w:val="2"/>
  </w:num>
  <w:num w:numId="4">
    <w:abstractNumId w:val="4"/>
  </w:num>
  <w:num w:numId="5">
    <w:abstractNumId w:val="7"/>
  </w:num>
  <w:num w:numId="6">
    <w:abstractNumId w:val="11"/>
  </w:num>
  <w:num w:numId="7">
    <w:abstractNumId w:val="5"/>
  </w:num>
  <w:num w:numId="8">
    <w:abstractNumId w:val="8"/>
  </w:num>
  <w:num w:numId="9">
    <w:abstractNumId w:val="17"/>
  </w:num>
  <w:num w:numId="10">
    <w:abstractNumId w:val="1"/>
  </w:num>
  <w:num w:numId="11">
    <w:abstractNumId w:val="13"/>
  </w:num>
  <w:num w:numId="12">
    <w:abstractNumId w:val="19"/>
  </w:num>
  <w:num w:numId="13">
    <w:abstractNumId w:val="16"/>
  </w:num>
  <w:num w:numId="14">
    <w:abstractNumId w:val="12"/>
  </w:num>
  <w:num w:numId="15">
    <w:abstractNumId w:val="10"/>
  </w:num>
  <w:num w:numId="16">
    <w:abstractNumId w:val="14"/>
  </w:num>
  <w:num w:numId="17">
    <w:abstractNumId w:val="3"/>
  </w:num>
  <w:num w:numId="18">
    <w:abstractNumId w:val="6"/>
  </w:num>
  <w:num w:numId="19">
    <w:abstractNumId w:val="15"/>
  </w:num>
  <w:num w:numId="20">
    <w:abstractNumId w:val="0"/>
  </w:num>
  <w:num w:numId="21">
    <w:abstractNumId w:val="27"/>
  </w:num>
  <w:num w:numId="22">
    <w:abstractNumId w:val="31"/>
  </w:num>
  <w:num w:numId="23">
    <w:abstractNumId w:val="33"/>
  </w:num>
  <w:num w:numId="24">
    <w:abstractNumId w:val="30"/>
  </w:num>
  <w:num w:numId="25">
    <w:abstractNumId w:val="35"/>
  </w:num>
  <w:num w:numId="26">
    <w:abstractNumId w:val="22"/>
  </w:num>
  <w:num w:numId="27">
    <w:abstractNumId w:val="28"/>
  </w:num>
  <w:num w:numId="28">
    <w:abstractNumId w:val="37"/>
  </w:num>
  <w:num w:numId="29">
    <w:abstractNumId w:val="21"/>
  </w:num>
  <w:num w:numId="30">
    <w:abstractNumId w:val="23"/>
  </w:num>
  <w:num w:numId="31">
    <w:abstractNumId w:val="29"/>
  </w:num>
  <w:num w:numId="32">
    <w:abstractNumId w:val="26"/>
  </w:num>
  <w:num w:numId="33">
    <w:abstractNumId w:val="25"/>
  </w:num>
  <w:num w:numId="34">
    <w:abstractNumId w:val="24"/>
  </w:num>
  <w:num w:numId="35">
    <w:abstractNumId w:val="36"/>
  </w:num>
  <w:num w:numId="36">
    <w:abstractNumId w:val="4"/>
  </w:num>
  <w:num w:numId="37">
    <w:abstractNumId w:val="32"/>
  </w:num>
  <w:num w:numId="38">
    <w:abstractNumId w:val="38"/>
  </w:num>
  <w:num w:numId="39">
    <w:abstractNumId w:val="34"/>
  </w:num>
  <w:num w:numId="4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4EB"/>
    <w:rsid w:val="000047DE"/>
    <w:rsid w:val="00012C9D"/>
    <w:rsid w:val="00013B44"/>
    <w:rsid w:val="000153BF"/>
    <w:rsid w:val="000220F5"/>
    <w:rsid w:val="000245B0"/>
    <w:rsid w:val="00024F01"/>
    <w:rsid w:val="00026077"/>
    <w:rsid w:val="0002682F"/>
    <w:rsid w:val="000269A1"/>
    <w:rsid w:val="00026EEE"/>
    <w:rsid w:val="00031CD7"/>
    <w:rsid w:val="00040265"/>
    <w:rsid w:val="00040ED3"/>
    <w:rsid w:val="0004295F"/>
    <w:rsid w:val="0004472F"/>
    <w:rsid w:val="00044806"/>
    <w:rsid w:val="00045BD4"/>
    <w:rsid w:val="00045EDC"/>
    <w:rsid w:val="000469E2"/>
    <w:rsid w:val="000501A4"/>
    <w:rsid w:val="00054093"/>
    <w:rsid w:val="00054694"/>
    <w:rsid w:val="000554EC"/>
    <w:rsid w:val="00060FE0"/>
    <w:rsid w:val="000616C0"/>
    <w:rsid w:val="00061B64"/>
    <w:rsid w:val="000625EE"/>
    <w:rsid w:val="00064D3F"/>
    <w:rsid w:val="00067CF7"/>
    <w:rsid w:val="00070E9B"/>
    <w:rsid w:val="00072E2F"/>
    <w:rsid w:val="00077D20"/>
    <w:rsid w:val="000830A9"/>
    <w:rsid w:val="00083DB1"/>
    <w:rsid w:val="00084286"/>
    <w:rsid w:val="000865A5"/>
    <w:rsid w:val="00090A98"/>
    <w:rsid w:val="00091F88"/>
    <w:rsid w:val="00091F9E"/>
    <w:rsid w:val="00091FC7"/>
    <w:rsid w:val="000941FC"/>
    <w:rsid w:val="00097372"/>
    <w:rsid w:val="000A0C2B"/>
    <w:rsid w:val="000A2933"/>
    <w:rsid w:val="000A30B9"/>
    <w:rsid w:val="000A3CD2"/>
    <w:rsid w:val="000A7684"/>
    <w:rsid w:val="000B0BC8"/>
    <w:rsid w:val="000B27AD"/>
    <w:rsid w:val="000B4B35"/>
    <w:rsid w:val="000B72C6"/>
    <w:rsid w:val="000B7AC3"/>
    <w:rsid w:val="000C4E9C"/>
    <w:rsid w:val="000C6623"/>
    <w:rsid w:val="000D2F25"/>
    <w:rsid w:val="000D36A9"/>
    <w:rsid w:val="000D4115"/>
    <w:rsid w:val="000E069F"/>
    <w:rsid w:val="000E257F"/>
    <w:rsid w:val="000E6A6E"/>
    <w:rsid w:val="000F2C6C"/>
    <w:rsid w:val="000F3524"/>
    <w:rsid w:val="000F3FA1"/>
    <w:rsid w:val="000F4C28"/>
    <w:rsid w:val="00100230"/>
    <w:rsid w:val="001003A3"/>
    <w:rsid w:val="0010080E"/>
    <w:rsid w:val="0010088B"/>
    <w:rsid w:val="001053C9"/>
    <w:rsid w:val="00105A85"/>
    <w:rsid w:val="00106667"/>
    <w:rsid w:val="00112C50"/>
    <w:rsid w:val="0011759A"/>
    <w:rsid w:val="001203FC"/>
    <w:rsid w:val="00121DC0"/>
    <w:rsid w:val="001260F4"/>
    <w:rsid w:val="00126F53"/>
    <w:rsid w:val="00135DFE"/>
    <w:rsid w:val="0013663B"/>
    <w:rsid w:val="001366F8"/>
    <w:rsid w:val="00136C1A"/>
    <w:rsid w:val="00147C44"/>
    <w:rsid w:val="00153F1F"/>
    <w:rsid w:val="0015536C"/>
    <w:rsid w:val="00155705"/>
    <w:rsid w:val="00157301"/>
    <w:rsid w:val="001615CC"/>
    <w:rsid w:val="001647F9"/>
    <w:rsid w:val="001657FC"/>
    <w:rsid w:val="00166A91"/>
    <w:rsid w:val="0016714B"/>
    <w:rsid w:val="001704DA"/>
    <w:rsid w:val="00171813"/>
    <w:rsid w:val="00172A27"/>
    <w:rsid w:val="00172F17"/>
    <w:rsid w:val="0017787A"/>
    <w:rsid w:val="00180367"/>
    <w:rsid w:val="00185067"/>
    <w:rsid w:val="00186B0D"/>
    <w:rsid w:val="00187652"/>
    <w:rsid w:val="001878AD"/>
    <w:rsid w:val="00190062"/>
    <w:rsid w:val="001911FE"/>
    <w:rsid w:val="001927D4"/>
    <w:rsid w:val="00192864"/>
    <w:rsid w:val="001928E5"/>
    <w:rsid w:val="0019364E"/>
    <w:rsid w:val="00193B5C"/>
    <w:rsid w:val="00195B61"/>
    <w:rsid w:val="00197AA9"/>
    <w:rsid w:val="001A108A"/>
    <w:rsid w:val="001A1B70"/>
    <w:rsid w:val="001A2811"/>
    <w:rsid w:val="001A4D02"/>
    <w:rsid w:val="001A51E2"/>
    <w:rsid w:val="001A5B7E"/>
    <w:rsid w:val="001A79F3"/>
    <w:rsid w:val="001B1BFD"/>
    <w:rsid w:val="001B208C"/>
    <w:rsid w:val="001B3526"/>
    <w:rsid w:val="001B374E"/>
    <w:rsid w:val="001B408E"/>
    <w:rsid w:val="001B437B"/>
    <w:rsid w:val="001B4C53"/>
    <w:rsid w:val="001B50DD"/>
    <w:rsid w:val="001B5DB4"/>
    <w:rsid w:val="001B61DA"/>
    <w:rsid w:val="001C0F0F"/>
    <w:rsid w:val="001C1C67"/>
    <w:rsid w:val="001C208E"/>
    <w:rsid w:val="001C47F2"/>
    <w:rsid w:val="001C66DF"/>
    <w:rsid w:val="001D0574"/>
    <w:rsid w:val="001D2966"/>
    <w:rsid w:val="001E07FB"/>
    <w:rsid w:val="001E7086"/>
    <w:rsid w:val="001E772E"/>
    <w:rsid w:val="001F0200"/>
    <w:rsid w:val="001F58A2"/>
    <w:rsid w:val="001F6D7C"/>
    <w:rsid w:val="001F6EF4"/>
    <w:rsid w:val="0020034A"/>
    <w:rsid w:val="002009B7"/>
    <w:rsid w:val="0020256A"/>
    <w:rsid w:val="00202998"/>
    <w:rsid w:val="00207C78"/>
    <w:rsid w:val="00210895"/>
    <w:rsid w:val="0021223D"/>
    <w:rsid w:val="00212F99"/>
    <w:rsid w:val="002140DE"/>
    <w:rsid w:val="002160FB"/>
    <w:rsid w:val="00227D3D"/>
    <w:rsid w:val="00235293"/>
    <w:rsid w:val="002364FA"/>
    <w:rsid w:val="002423BE"/>
    <w:rsid w:val="002437D4"/>
    <w:rsid w:val="002459EC"/>
    <w:rsid w:val="00251B71"/>
    <w:rsid w:val="00251B99"/>
    <w:rsid w:val="002525FE"/>
    <w:rsid w:val="00252F93"/>
    <w:rsid w:val="00254289"/>
    <w:rsid w:val="002542FD"/>
    <w:rsid w:val="002544A7"/>
    <w:rsid w:val="002715CD"/>
    <w:rsid w:val="002748DA"/>
    <w:rsid w:val="002753A6"/>
    <w:rsid w:val="0027736A"/>
    <w:rsid w:val="0027779A"/>
    <w:rsid w:val="00280399"/>
    <w:rsid w:val="00283074"/>
    <w:rsid w:val="00283C20"/>
    <w:rsid w:val="00287193"/>
    <w:rsid w:val="00292A77"/>
    <w:rsid w:val="00295EFF"/>
    <w:rsid w:val="002A12FA"/>
    <w:rsid w:val="002A26DC"/>
    <w:rsid w:val="002A39CE"/>
    <w:rsid w:val="002A3F30"/>
    <w:rsid w:val="002A62FF"/>
    <w:rsid w:val="002A7E53"/>
    <w:rsid w:val="002B0020"/>
    <w:rsid w:val="002B193B"/>
    <w:rsid w:val="002B3464"/>
    <w:rsid w:val="002B3A91"/>
    <w:rsid w:val="002B3E11"/>
    <w:rsid w:val="002B4C9E"/>
    <w:rsid w:val="002C172D"/>
    <w:rsid w:val="002C2819"/>
    <w:rsid w:val="002C3BF0"/>
    <w:rsid w:val="002C4532"/>
    <w:rsid w:val="002C61E3"/>
    <w:rsid w:val="002C6C34"/>
    <w:rsid w:val="002C6C96"/>
    <w:rsid w:val="002C701D"/>
    <w:rsid w:val="002D0848"/>
    <w:rsid w:val="002D1553"/>
    <w:rsid w:val="002D27DB"/>
    <w:rsid w:val="002D3182"/>
    <w:rsid w:val="002D40F2"/>
    <w:rsid w:val="002D4918"/>
    <w:rsid w:val="002D774D"/>
    <w:rsid w:val="002D7C4C"/>
    <w:rsid w:val="002E2738"/>
    <w:rsid w:val="002E4A56"/>
    <w:rsid w:val="002F7EA2"/>
    <w:rsid w:val="00300692"/>
    <w:rsid w:val="00303003"/>
    <w:rsid w:val="00305941"/>
    <w:rsid w:val="00306A7F"/>
    <w:rsid w:val="00310127"/>
    <w:rsid w:val="00311077"/>
    <w:rsid w:val="00312A17"/>
    <w:rsid w:val="003150C1"/>
    <w:rsid w:val="003166FD"/>
    <w:rsid w:val="00316D0F"/>
    <w:rsid w:val="00320E20"/>
    <w:rsid w:val="0032342A"/>
    <w:rsid w:val="00331A39"/>
    <w:rsid w:val="0033570C"/>
    <w:rsid w:val="00336229"/>
    <w:rsid w:val="00336BF2"/>
    <w:rsid w:val="00337436"/>
    <w:rsid w:val="003402C7"/>
    <w:rsid w:val="00341EEE"/>
    <w:rsid w:val="00344010"/>
    <w:rsid w:val="0034566B"/>
    <w:rsid w:val="00345A53"/>
    <w:rsid w:val="00347405"/>
    <w:rsid w:val="003474D7"/>
    <w:rsid w:val="00347912"/>
    <w:rsid w:val="00350041"/>
    <w:rsid w:val="003616D2"/>
    <w:rsid w:val="00361D06"/>
    <w:rsid w:val="00364607"/>
    <w:rsid w:val="00372F53"/>
    <w:rsid w:val="00374BEE"/>
    <w:rsid w:val="00377946"/>
    <w:rsid w:val="003817D9"/>
    <w:rsid w:val="00381BA2"/>
    <w:rsid w:val="00387D88"/>
    <w:rsid w:val="00390B01"/>
    <w:rsid w:val="00391228"/>
    <w:rsid w:val="00391700"/>
    <w:rsid w:val="00393985"/>
    <w:rsid w:val="00393D4A"/>
    <w:rsid w:val="003943AB"/>
    <w:rsid w:val="00397DFE"/>
    <w:rsid w:val="003A3283"/>
    <w:rsid w:val="003A4BAB"/>
    <w:rsid w:val="003A5304"/>
    <w:rsid w:val="003A64CF"/>
    <w:rsid w:val="003A7C11"/>
    <w:rsid w:val="003B69BB"/>
    <w:rsid w:val="003B7B2D"/>
    <w:rsid w:val="003C0918"/>
    <w:rsid w:val="003C281F"/>
    <w:rsid w:val="003C356E"/>
    <w:rsid w:val="003C3F68"/>
    <w:rsid w:val="003C6965"/>
    <w:rsid w:val="003D0497"/>
    <w:rsid w:val="003D08BB"/>
    <w:rsid w:val="003D4326"/>
    <w:rsid w:val="003D4391"/>
    <w:rsid w:val="003D568C"/>
    <w:rsid w:val="003D63D3"/>
    <w:rsid w:val="003D76D5"/>
    <w:rsid w:val="003D7B73"/>
    <w:rsid w:val="003E2034"/>
    <w:rsid w:val="003E7203"/>
    <w:rsid w:val="003F18FF"/>
    <w:rsid w:val="003F511F"/>
    <w:rsid w:val="003F5F8F"/>
    <w:rsid w:val="003F6892"/>
    <w:rsid w:val="00400E51"/>
    <w:rsid w:val="004029B7"/>
    <w:rsid w:val="00404A10"/>
    <w:rsid w:val="00405B57"/>
    <w:rsid w:val="00405E87"/>
    <w:rsid w:val="00407288"/>
    <w:rsid w:val="00411CA1"/>
    <w:rsid w:val="00412906"/>
    <w:rsid w:val="00413193"/>
    <w:rsid w:val="004147F5"/>
    <w:rsid w:val="00414A8F"/>
    <w:rsid w:val="00421ECD"/>
    <w:rsid w:val="00424780"/>
    <w:rsid w:val="00426CEC"/>
    <w:rsid w:val="0042717E"/>
    <w:rsid w:val="00427C67"/>
    <w:rsid w:val="00432299"/>
    <w:rsid w:val="00432DB3"/>
    <w:rsid w:val="00437B77"/>
    <w:rsid w:val="004433E5"/>
    <w:rsid w:val="004514A6"/>
    <w:rsid w:val="00451C9C"/>
    <w:rsid w:val="00452E84"/>
    <w:rsid w:val="004537F3"/>
    <w:rsid w:val="00454F90"/>
    <w:rsid w:val="00457D84"/>
    <w:rsid w:val="00462C17"/>
    <w:rsid w:val="00464522"/>
    <w:rsid w:val="00466C09"/>
    <w:rsid w:val="00474E80"/>
    <w:rsid w:val="004770EC"/>
    <w:rsid w:val="00480622"/>
    <w:rsid w:val="00481731"/>
    <w:rsid w:val="00482ED8"/>
    <w:rsid w:val="00486961"/>
    <w:rsid w:val="00487189"/>
    <w:rsid w:val="00495FAA"/>
    <w:rsid w:val="004A0C15"/>
    <w:rsid w:val="004A0F3F"/>
    <w:rsid w:val="004A6232"/>
    <w:rsid w:val="004A6CA6"/>
    <w:rsid w:val="004A754C"/>
    <w:rsid w:val="004B4C8B"/>
    <w:rsid w:val="004C18D0"/>
    <w:rsid w:val="004C2AC3"/>
    <w:rsid w:val="004C34A7"/>
    <w:rsid w:val="004C3899"/>
    <w:rsid w:val="004C6259"/>
    <w:rsid w:val="004C6A13"/>
    <w:rsid w:val="004C6E80"/>
    <w:rsid w:val="004C771A"/>
    <w:rsid w:val="004D2CBE"/>
    <w:rsid w:val="004D3BBC"/>
    <w:rsid w:val="004D4BBC"/>
    <w:rsid w:val="004D4C77"/>
    <w:rsid w:val="004D4C90"/>
    <w:rsid w:val="004E088E"/>
    <w:rsid w:val="004E0CD0"/>
    <w:rsid w:val="004E108C"/>
    <w:rsid w:val="004E1C10"/>
    <w:rsid w:val="004E2E94"/>
    <w:rsid w:val="004E3B50"/>
    <w:rsid w:val="004E3D2F"/>
    <w:rsid w:val="004E4D7A"/>
    <w:rsid w:val="004E77DF"/>
    <w:rsid w:val="004E7AAA"/>
    <w:rsid w:val="004F08C1"/>
    <w:rsid w:val="004F1E7D"/>
    <w:rsid w:val="004F21CD"/>
    <w:rsid w:val="004F3955"/>
    <w:rsid w:val="004F6CFD"/>
    <w:rsid w:val="004F7BB9"/>
    <w:rsid w:val="00500856"/>
    <w:rsid w:val="0050128D"/>
    <w:rsid w:val="005015F9"/>
    <w:rsid w:val="005028B2"/>
    <w:rsid w:val="00503DCB"/>
    <w:rsid w:val="0050469C"/>
    <w:rsid w:val="00504B0A"/>
    <w:rsid w:val="005060A2"/>
    <w:rsid w:val="005062F7"/>
    <w:rsid w:val="005149E4"/>
    <w:rsid w:val="00514CAB"/>
    <w:rsid w:val="005165A5"/>
    <w:rsid w:val="00520142"/>
    <w:rsid w:val="00520E51"/>
    <w:rsid w:val="00523664"/>
    <w:rsid w:val="00531C93"/>
    <w:rsid w:val="00532B17"/>
    <w:rsid w:val="00536C92"/>
    <w:rsid w:val="00536E7F"/>
    <w:rsid w:val="0054091A"/>
    <w:rsid w:val="00543F39"/>
    <w:rsid w:val="00547A8B"/>
    <w:rsid w:val="00550820"/>
    <w:rsid w:val="00551D02"/>
    <w:rsid w:val="00552DFE"/>
    <w:rsid w:val="00553A04"/>
    <w:rsid w:val="00555799"/>
    <w:rsid w:val="00556A33"/>
    <w:rsid w:val="00561D08"/>
    <w:rsid w:val="00561DCB"/>
    <w:rsid w:val="00563151"/>
    <w:rsid w:val="005644A4"/>
    <w:rsid w:val="0056461F"/>
    <w:rsid w:val="005656D9"/>
    <w:rsid w:val="00566DA5"/>
    <w:rsid w:val="00567C57"/>
    <w:rsid w:val="00572863"/>
    <w:rsid w:val="005743E9"/>
    <w:rsid w:val="00581353"/>
    <w:rsid w:val="00583399"/>
    <w:rsid w:val="0058374C"/>
    <w:rsid w:val="00585362"/>
    <w:rsid w:val="00585545"/>
    <w:rsid w:val="00585759"/>
    <w:rsid w:val="0058604B"/>
    <w:rsid w:val="0059505B"/>
    <w:rsid w:val="00596CBE"/>
    <w:rsid w:val="005A0526"/>
    <w:rsid w:val="005A1ADA"/>
    <w:rsid w:val="005A3EF6"/>
    <w:rsid w:val="005A4064"/>
    <w:rsid w:val="005A5F5F"/>
    <w:rsid w:val="005A6817"/>
    <w:rsid w:val="005A7087"/>
    <w:rsid w:val="005B0ED0"/>
    <w:rsid w:val="005B1478"/>
    <w:rsid w:val="005B3819"/>
    <w:rsid w:val="005B3DC9"/>
    <w:rsid w:val="005B51C5"/>
    <w:rsid w:val="005B5E95"/>
    <w:rsid w:val="005B7EB2"/>
    <w:rsid w:val="005C4969"/>
    <w:rsid w:val="005C4D89"/>
    <w:rsid w:val="005D2588"/>
    <w:rsid w:val="005D3FD7"/>
    <w:rsid w:val="005E0B05"/>
    <w:rsid w:val="005E1375"/>
    <w:rsid w:val="005E2988"/>
    <w:rsid w:val="005F01BD"/>
    <w:rsid w:val="005F1061"/>
    <w:rsid w:val="005F1E6E"/>
    <w:rsid w:val="005F47DE"/>
    <w:rsid w:val="005F49EB"/>
    <w:rsid w:val="005F4A6D"/>
    <w:rsid w:val="00601DCF"/>
    <w:rsid w:val="00603282"/>
    <w:rsid w:val="006100DC"/>
    <w:rsid w:val="00610581"/>
    <w:rsid w:val="00613D8E"/>
    <w:rsid w:val="0062001F"/>
    <w:rsid w:val="00626627"/>
    <w:rsid w:val="00632A0C"/>
    <w:rsid w:val="0064168D"/>
    <w:rsid w:val="00643E31"/>
    <w:rsid w:val="00645761"/>
    <w:rsid w:val="00654507"/>
    <w:rsid w:val="006656C1"/>
    <w:rsid w:val="00667E62"/>
    <w:rsid w:val="0067084C"/>
    <w:rsid w:val="00672B3D"/>
    <w:rsid w:val="00673785"/>
    <w:rsid w:val="00675F82"/>
    <w:rsid w:val="006811B6"/>
    <w:rsid w:val="00681AC0"/>
    <w:rsid w:val="00682E5B"/>
    <w:rsid w:val="00683571"/>
    <w:rsid w:val="006853D7"/>
    <w:rsid w:val="00687F4B"/>
    <w:rsid w:val="006955E1"/>
    <w:rsid w:val="00696978"/>
    <w:rsid w:val="0069774B"/>
    <w:rsid w:val="006A24C1"/>
    <w:rsid w:val="006A6152"/>
    <w:rsid w:val="006A7FC3"/>
    <w:rsid w:val="006B4011"/>
    <w:rsid w:val="006C56E9"/>
    <w:rsid w:val="006D011C"/>
    <w:rsid w:val="006D0166"/>
    <w:rsid w:val="006D4172"/>
    <w:rsid w:val="006D44CF"/>
    <w:rsid w:val="006D7D8F"/>
    <w:rsid w:val="006E71A1"/>
    <w:rsid w:val="006E7870"/>
    <w:rsid w:val="006F4291"/>
    <w:rsid w:val="006F4F18"/>
    <w:rsid w:val="006F5B27"/>
    <w:rsid w:val="00700C70"/>
    <w:rsid w:val="00703AC8"/>
    <w:rsid w:val="00703F92"/>
    <w:rsid w:val="007060CA"/>
    <w:rsid w:val="00707C43"/>
    <w:rsid w:val="00710738"/>
    <w:rsid w:val="00710F85"/>
    <w:rsid w:val="00714E35"/>
    <w:rsid w:val="0072014A"/>
    <w:rsid w:val="007209F3"/>
    <w:rsid w:val="007350BD"/>
    <w:rsid w:val="007354EC"/>
    <w:rsid w:val="00741927"/>
    <w:rsid w:val="00743722"/>
    <w:rsid w:val="00744C9A"/>
    <w:rsid w:val="00745E04"/>
    <w:rsid w:val="007464A7"/>
    <w:rsid w:val="007472F6"/>
    <w:rsid w:val="0075111A"/>
    <w:rsid w:val="00751BA1"/>
    <w:rsid w:val="00753EAA"/>
    <w:rsid w:val="007570DA"/>
    <w:rsid w:val="007577C5"/>
    <w:rsid w:val="00760C08"/>
    <w:rsid w:val="00762201"/>
    <w:rsid w:val="007653DF"/>
    <w:rsid w:val="007669A8"/>
    <w:rsid w:val="00766EBC"/>
    <w:rsid w:val="00771212"/>
    <w:rsid w:val="00774129"/>
    <w:rsid w:val="00776044"/>
    <w:rsid w:val="00776C6A"/>
    <w:rsid w:val="0078040A"/>
    <w:rsid w:val="007862D9"/>
    <w:rsid w:val="00787DA5"/>
    <w:rsid w:val="00797605"/>
    <w:rsid w:val="007A0690"/>
    <w:rsid w:val="007A1AA1"/>
    <w:rsid w:val="007A1C6C"/>
    <w:rsid w:val="007A1F0D"/>
    <w:rsid w:val="007A437D"/>
    <w:rsid w:val="007A6FEE"/>
    <w:rsid w:val="007B391F"/>
    <w:rsid w:val="007C35D0"/>
    <w:rsid w:val="007C3C77"/>
    <w:rsid w:val="007C53D3"/>
    <w:rsid w:val="007D006C"/>
    <w:rsid w:val="007E1564"/>
    <w:rsid w:val="007E529D"/>
    <w:rsid w:val="007F1EC3"/>
    <w:rsid w:val="007F2815"/>
    <w:rsid w:val="00801E12"/>
    <w:rsid w:val="00803420"/>
    <w:rsid w:val="00805A7E"/>
    <w:rsid w:val="00806F9D"/>
    <w:rsid w:val="00811943"/>
    <w:rsid w:val="00812256"/>
    <w:rsid w:val="0081380C"/>
    <w:rsid w:val="0081563F"/>
    <w:rsid w:val="00822BDB"/>
    <w:rsid w:val="00827846"/>
    <w:rsid w:val="008320E6"/>
    <w:rsid w:val="00834238"/>
    <w:rsid w:val="00840EED"/>
    <w:rsid w:val="008447E6"/>
    <w:rsid w:val="008512DE"/>
    <w:rsid w:val="00851D20"/>
    <w:rsid w:val="00857291"/>
    <w:rsid w:val="00860343"/>
    <w:rsid w:val="00860460"/>
    <w:rsid w:val="00863D63"/>
    <w:rsid w:val="0086541E"/>
    <w:rsid w:val="0086689F"/>
    <w:rsid w:val="00866915"/>
    <w:rsid w:val="008722F6"/>
    <w:rsid w:val="00872ABD"/>
    <w:rsid w:val="00875663"/>
    <w:rsid w:val="008846FD"/>
    <w:rsid w:val="00884900"/>
    <w:rsid w:val="00885207"/>
    <w:rsid w:val="0088609C"/>
    <w:rsid w:val="008949E0"/>
    <w:rsid w:val="008953F0"/>
    <w:rsid w:val="008970A3"/>
    <w:rsid w:val="00897CE2"/>
    <w:rsid w:val="008A0612"/>
    <w:rsid w:val="008A24F0"/>
    <w:rsid w:val="008A2BCD"/>
    <w:rsid w:val="008A4C14"/>
    <w:rsid w:val="008A570F"/>
    <w:rsid w:val="008A5F91"/>
    <w:rsid w:val="008B3730"/>
    <w:rsid w:val="008B4596"/>
    <w:rsid w:val="008C0586"/>
    <w:rsid w:val="008C0AE3"/>
    <w:rsid w:val="008C37F9"/>
    <w:rsid w:val="008C6FBF"/>
    <w:rsid w:val="008D43FC"/>
    <w:rsid w:val="008D7D3B"/>
    <w:rsid w:val="008E21A2"/>
    <w:rsid w:val="008E225D"/>
    <w:rsid w:val="008E4BE5"/>
    <w:rsid w:val="008E7E0D"/>
    <w:rsid w:val="008F0700"/>
    <w:rsid w:val="008F0F92"/>
    <w:rsid w:val="008F1E25"/>
    <w:rsid w:val="009019D3"/>
    <w:rsid w:val="009041AA"/>
    <w:rsid w:val="00904F1F"/>
    <w:rsid w:val="00905B6A"/>
    <w:rsid w:val="00906AF2"/>
    <w:rsid w:val="00906ECD"/>
    <w:rsid w:val="0091118E"/>
    <w:rsid w:val="0091433F"/>
    <w:rsid w:val="00914905"/>
    <w:rsid w:val="009168E0"/>
    <w:rsid w:val="00916F6C"/>
    <w:rsid w:val="00921641"/>
    <w:rsid w:val="0092252C"/>
    <w:rsid w:val="00922F5E"/>
    <w:rsid w:val="00925EEB"/>
    <w:rsid w:val="00930752"/>
    <w:rsid w:val="00930A3C"/>
    <w:rsid w:val="0093148D"/>
    <w:rsid w:val="009326BA"/>
    <w:rsid w:val="00932A8D"/>
    <w:rsid w:val="009356B5"/>
    <w:rsid w:val="00937DBD"/>
    <w:rsid w:val="009413C7"/>
    <w:rsid w:val="009437A9"/>
    <w:rsid w:val="0094489D"/>
    <w:rsid w:val="00950FE1"/>
    <w:rsid w:val="0095196E"/>
    <w:rsid w:val="00951D70"/>
    <w:rsid w:val="0095247F"/>
    <w:rsid w:val="009529FF"/>
    <w:rsid w:val="00956279"/>
    <w:rsid w:val="009563C7"/>
    <w:rsid w:val="00961A8F"/>
    <w:rsid w:val="00964A27"/>
    <w:rsid w:val="00967A36"/>
    <w:rsid w:val="00970574"/>
    <w:rsid w:val="009713E0"/>
    <w:rsid w:val="009714F0"/>
    <w:rsid w:val="00972E74"/>
    <w:rsid w:val="00981141"/>
    <w:rsid w:val="00981DC4"/>
    <w:rsid w:val="0098214E"/>
    <w:rsid w:val="00983550"/>
    <w:rsid w:val="00987881"/>
    <w:rsid w:val="0099052F"/>
    <w:rsid w:val="00993624"/>
    <w:rsid w:val="0099421B"/>
    <w:rsid w:val="00996462"/>
    <w:rsid w:val="009A3E10"/>
    <w:rsid w:val="009A61CE"/>
    <w:rsid w:val="009A656D"/>
    <w:rsid w:val="009B01DD"/>
    <w:rsid w:val="009B3ACA"/>
    <w:rsid w:val="009B5DC0"/>
    <w:rsid w:val="009B65F3"/>
    <w:rsid w:val="009C4A34"/>
    <w:rsid w:val="009C5376"/>
    <w:rsid w:val="009C7B29"/>
    <w:rsid w:val="009C7BE9"/>
    <w:rsid w:val="009D590E"/>
    <w:rsid w:val="009D7A89"/>
    <w:rsid w:val="009D7BC3"/>
    <w:rsid w:val="009E0393"/>
    <w:rsid w:val="009E3B99"/>
    <w:rsid w:val="009E589C"/>
    <w:rsid w:val="009E5C8C"/>
    <w:rsid w:val="009E6B57"/>
    <w:rsid w:val="009E75C6"/>
    <w:rsid w:val="009F0A99"/>
    <w:rsid w:val="009F16FC"/>
    <w:rsid w:val="009F19FA"/>
    <w:rsid w:val="009F36AD"/>
    <w:rsid w:val="009F4A30"/>
    <w:rsid w:val="009F6086"/>
    <w:rsid w:val="009F66A1"/>
    <w:rsid w:val="009F689B"/>
    <w:rsid w:val="00A05308"/>
    <w:rsid w:val="00A06D4E"/>
    <w:rsid w:val="00A07D48"/>
    <w:rsid w:val="00A12132"/>
    <w:rsid w:val="00A13BDC"/>
    <w:rsid w:val="00A13BEB"/>
    <w:rsid w:val="00A237F0"/>
    <w:rsid w:val="00A24689"/>
    <w:rsid w:val="00A24B22"/>
    <w:rsid w:val="00A250FC"/>
    <w:rsid w:val="00A27946"/>
    <w:rsid w:val="00A32811"/>
    <w:rsid w:val="00A4041E"/>
    <w:rsid w:val="00A40525"/>
    <w:rsid w:val="00A4682F"/>
    <w:rsid w:val="00A46D8B"/>
    <w:rsid w:val="00A53254"/>
    <w:rsid w:val="00A542E1"/>
    <w:rsid w:val="00A56C64"/>
    <w:rsid w:val="00A56FFF"/>
    <w:rsid w:val="00A57595"/>
    <w:rsid w:val="00A60AE7"/>
    <w:rsid w:val="00A634BA"/>
    <w:rsid w:val="00A71505"/>
    <w:rsid w:val="00A717AD"/>
    <w:rsid w:val="00A71DDA"/>
    <w:rsid w:val="00A75989"/>
    <w:rsid w:val="00A80A19"/>
    <w:rsid w:val="00A82C0F"/>
    <w:rsid w:val="00A84318"/>
    <w:rsid w:val="00A91C1F"/>
    <w:rsid w:val="00A93255"/>
    <w:rsid w:val="00A95F8E"/>
    <w:rsid w:val="00AA0E1F"/>
    <w:rsid w:val="00AA135A"/>
    <w:rsid w:val="00AA217B"/>
    <w:rsid w:val="00AA4FFE"/>
    <w:rsid w:val="00AC573E"/>
    <w:rsid w:val="00AC7C09"/>
    <w:rsid w:val="00AD380A"/>
    <w:rsid w:val="00AD4BA2"/>
    <w:rsid w:val="00AD69AE"/>
    <w:rsid w:val="00AD71AA"/>
    <w:rsid w:val="00AE1BBB"/>
    <w:rsid w:val="00AE2271"/>
    <w:rsid w:val="00AE2AA2"/>
    <w:rsid w:val="00AE2FE0"/>
    <w:rsid w:val="00AF11A4"/>
    <w:rsid w:val="00AF46D2"/>
    <w:rsid w:val="00AF57C9"/>
    <w:rsid w:val="00AF6932"/>
    <w:rsid w:val="00AF7840"/>
    <w:rsid w:val="00B0256F"/>
    <w:rsid w:val="00B0371D"/>
    <w:rsid w:val="00B040EC"/>
    <w:rsid w:val="00B0465B"/>
    <w:rsid w:val="00B0758F"/>
    <w:rsid w:val="00B101D7"/>
    <w:rsid w:val="00B1225F"/>
    <w:rsid w:val="00B153F7"/>
    <w:rsid w:val="00B16B47"/>
    <w:rsid w:val="00B17258"/>
    <w:rsid w:val="00B20868"/>
    <w:rsid w:val="00B21796"/>
    <w:rsid w:val="00B23185"/>
    <w:rsid w:val="00B2341C"/>
    <w:rsid w:val="00B271C1"/>
    <w:rsid w:val="00B30FA5"/>
    <w:rsid w:val="00B31FB4"/>
    <w:rsid w:val="00B329FB"/>
    <w:rsid w:val="00B344EE"/>
    <w:rsid w:val="00B4128C"/>
    <w:rsid w:val="00B414B8"/>
    <w:rsid w:val="00B43EFF"/>
    <w:rsid w:val="00B44914"/>
    <w:rsid w:val="00B44E01"/>
    <w:rsid w:val="00B46C73"/>
    <w:rsid w:val="00B515BA"/>
    <w:rsid w:val="00B51828"/>
    <w:rsid w:val="00B51CAF"/>
    <w:rsid w:val="00B55338"/>
    <w:rsid w:val="00B5541B"/>
    <w:rsid w:val="00B56801"/>
    <w:rsid w:val="00B569E8"/>
    <w:rsid w:val="00B57318"/>
    <w:rsid w:val="00B57BB3"/>
    <w:rsid w:val="00B60CF4"/>
    <w:rsid w:val="00B6184F"/>
    <w:rsid w:val="00B62A62"/>
    <w:rsid w:val="00B636BD"/>
    <w:rsid w:val="00B6762C"/>
    <w:rsid w:val="00B705EF"/>
    <w:rsid w:val="00B70EDF"/>
    <w:rsid w:val="00B71E02"/>
    <w:rsid w:val="00B71ED5"/>
    <w:rsid w:val="00B74A74"/>
    <w:rsid w:val="00B8377B"/>
    <w:rsid w:val="00B848F6"/>
    <w:rsid w:val="00B860AD"/>
    <w:rsid w:val="00B903A1"/>
    <w:rsid w:val="00BA503B"/>
    <w:rsid w:val="00BB1481"/>
    <w:rsid w:val="00BB1810"/>
    <w:rsid w:val="00BB3447"/>
    <w:rsid w:val="00BB447E"/>
    <w:rsid w:val="00BB7054"/>
    <w:rsid w:val="00BC0603"/>
    <w:rsid w:val="00BC26C3"/>
    <w:rsid w:val="00BC278B"/>
    <w:rsid w:val="00BC355D"/>
    <w:rsid w:val="00BD15BA"/>
    <w:rsid w:val="00BD47D0"/>
    <w:rsid w:val="00BD494D"/>
    <w:rsid w:val="00BD5B85"/>
    <w:rsid w:val="00BD6F20"/>
    <w:rsid w:val="00BE0093"/>
    <w:rsid w:val="00BE04C9"/>
    <w:rsid w:val="00BE1AA6"/>
    <w:rsid w:val="00BE2042"/>
    <w:rsid w:val="00BE2AD0"/>
    <w:rsid w:val="00BE4B81"/>
    <w:rsid w:val="00BE4C04"/>
    <w:rsid w:val="00BF2A08"/>
    <w:rsid w:val="00BF4E8D"/>
    <w:rsid w:val="00BF7506"/>
    <w:rsid w:val="00C00F8A"/>
    <w:rsid w:val="00C010C6"/>
    <w:rsid w:val="00C0152E"/>
    <w:rsid w:val="00C01715"/>
    <w:rsid w:val="00C027B3"/>
    <w:rsid w:val="00C04D39"/>
    <w:rsid w:val="00C07DE7"/>
    <w:rsid w:val="00C10B5D"/>
    <w:rsid w:val="00C10C60"/>
    <w:rsid w:val="00C1232E"/>
    <w:rsid w:val="00C139F0"/>
    <w:rsid w:val="00C16F3F"/>
    <w:rsid w:val="00C170D8"/>
    <w:rsid w:val="00C21DF9"/>
    <w:rsid w:val="00C2257D"/>
    <w:rsid w:val="00C25F54"/>
    <w:rsid w:val="00C27D13"/>
    <w:rsid w:val="00C30B5D"/>
    <w:rsid w:val="00C32D9B"/>
    <w:rsid w:val="00C32E4E"/>
    <w:rsid w:val="00C354BC"/>
    <w:rsid w:val="00C35981"/>
    <w:rsid w:val="00C425CC"/>
    <w:rsid w:val="00C442E0"/>
    <w:rsid w:val="00C4610F"/>
    <w:rsid w:val="00C50817"/>
    <w:rsid w:val="00C508AA"/>
    <w:rsid w:val="00C55100"/>
    <w:rsid w:val="00C57AA0"/>
    <w:rsid w:val="00C607E2"/>
    <w:rsid w:val="00C615E3"/>
    <w:rsid w:val="00C6519D"/>
    <w:rsid w:val="00C6679B"/>
    <w:rsid w:val="00C70D03"/>
    <w:rsid w:val="00C70E1C"/>
    <w:rsid w:val="00C74266"/>
    <w:rsid w:val="00C7453F"/>
    <w:rsid w:val="00C74F10"/>
    <w:rsid w:val="00C75899"/>
    <w:rsid w:val="00C7610C"/>
    <w:rsid w:val="00C819B8"/>
    <w:rsid w:val="00C824B8"/>
    <w:rsid w:val="00C849DE"/>
    <w:rsid w:val="00C84FF2"/>
    <w:rsid w:val="00C85ACE"/>
    <w:rsid w:val="00C86345"/>
    <w:rsid w:val="00C871E5"/>
    <w:rsid w:val="00C87A1A"/>
    <w:rsid w:val="00C90707"/>
    <w:rsid w:val="00C9370B"/>
    <w:rsid w:val="00C968AF"/>
    <w:rsid w:val="00C96EFA"/>
    <w:rsid w:val="00C971B5"/>
    <w:rsid w:val="00C97394"/>
    <w:rsid w:val="00CA450C"/>
    <w:rsid w:val="00CA4CBF"/>
    <w:rsid w:val="00CA561D"/>
    <w:rsid w:val="00CB1DF0"/>
    <w:rsid w:val="00CB2D65"/>
    <w:rsid w:val="00CB3937"/>
    <w:rsid w:val="00CB45F0"/>
    <w:rsid w:val="00CB4E64"/>
    <w:rsid w:val="00CB6BE3"/>
    <w:rsid w:val="00CC0AA2"/>
    <w:rsid w:val="00CC11DB"/>
    <w:rsid w:val="00CC53B1"/>
    <w:rsid w:val="00CC70EA"/>
    <w:rsid w:val="00CC7998"/>
    <w:rsid w:val="00CD3CCD"/>
    <w:rsid w:val="00CD4CF5"/>
    <w:rsid w:val="00CE16C6"/>
    <w:rsid w:val="00CE689F"/>
    <w:rsid w:val="00CE694B"/>
    <w:rsid w:val="00CF084D"/>
    <w:rsid w:val="00CF2035"/>
    <w:rsid w:val="00CF36B7"/>
    <w:rsid w:val="00D01AB2"/>
    <w:rsid w:val="00D03B9B"/>
    <w:rsid w:val="00D03FB8"/>
    <w:rsid w:val="00D04590"/>
    <w:rsid w:val="00D1023C"/>
    <w:rsid w:val="00D12B82"/>
    <w:rsid w:val="00D14703"/>
    <w:rsid w:val="00D1547B"/>
    <w:rsid w:val="00D166FD"/>
    <w:rsid w:val="00D16BCE"/>
    <w:rsid w:val="00D2038D"/>
    <w:rsid w:val="00D2050F"/>
    <w:rsid w:val="00D21CD9"/>
    <w:rsid w:val="00D23C5D"/>
    <w:rsid w:val="00D259B6"/>
    <w:rsid w:val="00D270BC"/>
    <w:rsid w:val="00D27BBF"/>
    <w:rsid w:val="00D330E7"/>
    <w:rsid w:val="00D37A77"/>
    <w:rsid w:val="00D4062D"/>
    <w:rsid w:val="00D413AD"/>
    <w:rsid w:val="00D42DCC"/>
    <w:rsid w:val="00D42EC3"/>
    <w:rsid w:val="00D44B3D"/>
    <w:rsid w:val="00D46868"/>
    <w:rsid w:val="00D50376"/>
    <w:rsid w:val="00D51326"/>
    <w:rsid w:val="00D54FE6"/>
    <w:rsid w:val="00D62227"/>
    <w:rsid w:val="00D628FD"/>
    <w:rsid w:val="00D6342B"/>
    <w:rsid w:val="00D642FA"/>
    <w:rsid w:val="00D6439B"/>
    <w:rsid w:val="00D6502E"/>
    <w:rsid w:val="00D651B6"/>
    <w:rsid w:val="00D65479"/>
    <w:rsid w:val="00D668C9"/>
    <w:rsid w:val="00D7004A"/>
    <w:rsid w:val="00D7091B"/>
    <w:rsid w:val="00D7306D"/>
    <w:rsid w:val="00D742BE"/>
    <w:rsid w:val="00D745A2"/>
    <w:rsid w:val="00D74E10"/>
    <w:rsid w:val="00D75985"/>
    <w:rsid w:val="00D77F6A"/>
    <w:rsid w:val="00D834C3"/>
    <w:rsid w:val="00D85287"/>
    <w:rsid w:val="00D8557A"/>
    <w:rsid w:val="00D94228"/>
    <w:rsid w:val="00D97EBC"/>
    <w:rsid w:val="00DA10D8"/>
    <w:rsid w:val="00DA171D"/>
    <w:rsid w:val="00DA1AC8"/>
    <w:rsid w:val="00DA27FE"/>
    <w:rsid w:val="00DA5DF5"/>
    <w:rsid w:val="00DA6908"/>
    <w:rsid w:val="00DA731B"/>
    <w:rsid w:val="00DB314A"/>
    <w:rsid w:val="00DB61CC"/>
    <w:rsid w:val="00DC0855"/>
    <w:rsid w:val="00DC129C"/>
    <w:rsid w:val="00DC1417"/>
    <w:rsid w:val="00DC27F3"/>
    <w:rsid w:val="00DC3E4A"/>
    <w:rsid w:val="00DC582F"/>
    <w:rsid w:val="00DC6143"/>
    <w:rsid w:val="00DC6735"/>
    <w:rsid w:val="00DC7FC0"/>
    <w:rsid w:val="00DD4AFC"/>
    <w:rsid w:val="00DE152D"/>
    <w:rsid w:val="00DE1AD3"/>
    <w:rsid w:val="00DE4ADF"/>
    <w:rsid w:val="00DE5374"/>
    <w:rsid w:val="00DE615E"/>
    <w:rsid w:val="00DE61D0"/>
    <w:rsid w:val="00DF0DC9"/>
    <w:rsid w:val="00DF0F6D"/>
    <w:rsid w:val="00DF2E14"/>
    <w:rsid w:val="00DF3A59"/>
    <w:rsid w:val="00DF6885"/>
    <w:rsid w:val="00E01294"/>
    <w:rsid w:val="00E04F0C"/>
    <w:rsid w:val="00E05877"/>
    <w:rsid w:val="00E058DE"/>
    <w:rsid w:val="00E070AC"/>
    <w:rsid w:val="00E14509"/>
    <w:rsid w:val="00E154A3"/>
    <w:rsid w:val="00E16357"/>
    <w:rsid w:val="00E17432"/>
    <w:rsid w:val="00E208E5"/>
    <w:rsid w:val="00E23BFF"/>
    <w:rsid w:val="00E24D55"/>
    <w:rsid w:val="00E2507B"/>
    <w:rsid w:val="00E26E3F"/>
    <w:rsid w:val="00E27F19"/>
    <w:rsid w:val="00E313D6"/>
    <w:rsid w:val="00E35B4B"/>
    <w:rsid w:val="00E43DE0"/>
    <w:rsid w:val="00E459F8"/>
    <w:rsid w:val="00E46219"/>
    <w:rsid w:val="00E472F5"/>
    <w:rsid w:val="00E47A50"/>
    <w:rsid w:val="00E517C9"/>
    <w:rsid w:val="00E557D1"/>
    <w:rsid w:val="00E55D6A"/>
    <w:rsid w:val="00E57324"/>
    <w:rsid w:val="00E57F87"/>
    <w:rsid w:val="00E672DB"/>
    <w:rsid w:val="00E702C0"/>
    <w:rsid w:val="00E7340C"/>
    <w:rsid w:val="00E74DF7"/>
    <w:rsid w:val="00E754D4"/>
    <w:rsid w:val="00E75B2A"/>
    <w:rsid w:val="00E8128B"/>
    <w:rsid w:val="00E835CA"/>
    <w:rsid w:val="00E93DBB"/>
    <w:rsid w:val="00E94F86"/>
    <w:rsid w:val="00EA1FD2"/>
    <w:rsid w:val="00EA2D55"/>
    <w:rsid w:val="00EB0830"/>
    <w:rsid w:val="00EB365B"/>
    <w:rsid w:val="00EB5A5B"/>
    <w:rsid w:val="00EC0754"/>
    <w:rsid w:val="00EC0E2E"/>
    <w:rsid w:val="00EC3607"/>
    <w:rsid w:val="00EC3DD8"/>
    <w:rsid w:val="00EC3E5F"/>
    <w:rsid w:val="00EC6293"/>
    <w:rsid w:val="00EC7BE9"/>
    <w:rsid w:val="00ED1266"/>
    <w:rsid w:val="00ED4EFB"/>
    <w:rsid w:val="00ED7983"/>
    <w:rsid w:val="00EE0223"/>
    <w:rsid w:val="00EE0837"/>
    <w:rsid w:val="00EE0D45"/>
    <w:rsid w:val="00EE1932"/>
    <w:rsid w:val="00EE43A3"/>
    <w:rsid w:val="00EE657C"/>
    <w:rsid w:val="00EF226A"/>
    <w:rsid w:val="00EF3B24"/>
    <w:rsid w:val="00EF4A63"/>
    <w:rsid w:val="00EF51E7"/>
    <w:rsid w:val="00F008C3"/>
    <w:rsid w:val="00F00DC4"/>
    <w:rsid w:val="00F019C7"/>
    <w:rsid w:val="00F03F9C"/>
    <w:rsid w:val="00F05A6F"/>
    <w:rsid w:val="00F0670D"/>
    <w:rsid w:val="00F22B54"/>
    <w:rsid w:val="00F2337C"/>
    <w:rsid w:val="00F30CC9"/>
    <w:rsid w:val="00F371CF"/>
    <w:rsid w:val="00F46AB7"/>
    <w:rsid w:val="00F47087"/>
    <w:rsid w:val="00F4761B"/>
    <w:rsid w:val="00F54DF5"/>
    <w:rsid w:val="00F574F9"/>
    <w:rsid w:val="00F577B1"/>
    <w:rsid w:val="00F60FAF"/>
    <w:rsid w:val="00F62E08"/>
    <w:rsid w:val="00F705AE"/>
    <w:rsid w:val="00F70884"/>
    <w:rsid w:val="00F713FC"/>
    <w:rsid w:val="00F72214"/>
    <w:rsid w:val="00F72F10"/>
    <w:rsid w:val="00F76084"/>
    <w:rsid w:val="00F7672F"/>
    <w:rsid w:val="00F77C2A"/>
    <w:rsid w:val="00F80131"/>
    <w:rsid w:val="00F85C99"/>
    <w:rsid w:val="00F86C33"/>
    <w:rsid w:val="00F911B2"/>
    <w:rsid w:val="00F911F4"/>
    <w:rsid w:val="00F95A9B"/>
    <w:rsid w:val="00FA0A59"/>
    <w:rsid w:val="00FA20B7"/>
    <w:rsid w:val="00FA20F1"/>
    <w:rsid w:val="00FA332C"/>
    <w:rsid w:val="00FA6513"/>
    <w:rsid w:val="00FA7079"/>
    <w:rsid w:val="00FB094D"/>
    <w:rsid w:val="00FB1366"/>
    <w:rsid w:val="00FB45A7"/>
    <w:rsid w:val="00FB54CA"/>
    <w:rsid w:val="00FB7145"/>
    <w:rsid w:val="00FC0585"/>
    <w:rsid w:val="00FC1218"/>
    <w:rsid w:val="00FC19A1"/>
    <w:rsid w:val="00FC255C"/>
    <w:rsid w:val="00FC3266"/>
    <w:rsid w:val="00FC7FE4"/>
    <w:rsid w:val="00FD0663"/>
    <w:rsid w:val="00FD1398"/>
    <w:rsid w:val="00FD6491"/>
    <w:rsid w:val="00FE18E9"/>
    <w:rsid w:val="00FE3EF7"/>
    <w:rsid w:val="00FE4821"/>
    <w:rsid w:val="00FF55AB"/>
    <w:rsid w:val="00FF728A"/>
    <w:rsid w:val="00FF7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A5A777"/>
  <w15:docId w15:val="{0F074D86-1FEE-4283-8165-F6D9765A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74E80"/>
    <w:pPr>
      <w:topLinePunct/>
      <w:adjustRightInd w:val="0"/>
      <w:snapToGrid w:val="0"/>
      <w:spacing w:before="160" w:after="160" w:line="240" w:lineRule="atLeast"/>
      <w:ind w:left="1701"/>
    </w:pPr>
    <w:rPr>
      <w:rFonts w:ascii="Arial" w:hAnsi="Arial" w:cs="Arial"/>
      <w:kern w:val="2"/>
      <w:sz w:val="21"/>
      <w:szCs w:val="21"/>
    </w:rPr>
  </w:style>
  <w:style w:type="paragraph" w:styleId="1">
    <w:name w:val="heading 1"/>
    <w:basedOn w:val="a1"/>
    <w:next w:val="20"/>
    <w:link w:val="10"/>
    <w:qFormat/>
    <w:rsid w:val="005B7EB2"/>
    <w:pPr>
      <w:keepNext/>
      <w:numPr>
        <w:numId w:val="2"/>
      </w:numPr>
      <w:pBdr>
        <w:bottom w:val="single" w:sz="12" w:space="1" w:color="auto"/>
      </w:pBdr>
      <w:spacing w:before="1600" w:after="800"/>
      <w:ind w:left="0"/>
      <w:outlineLvl w:val="0"/>
    </w:pPr>
    <w:rPr>
      <w:rFonts w:eastAsia="黑体" w:cs="Book Antiqua"/>
      <w:b/>
      <w:bCs/>
      <w:sz w:val="44"/>
      <w:szCs w:val="44"/>
    </w:rPr>
  </w:style>
  <w:style w:type="paragraph" w:styleId="20">
    <w:name w:val="heading 2"/>
    <w:basedOn w:val="a1"/>
    <w:next w:val="3"/>
    <w:link w:val="22"/>
    <w:qFormat/>
    <w:rsid w:val="00993624"/>
    <w:pPr>
      <w:keepNext/>
      <w:keepLines/>
      <w:numPr>
        <w:ilvl w:val="1"/>
        <w:numId w:val="2"/>
      </w:numPr>
      <w:spacing w:before="600"/>
      <w:ind w:left="0"/>
      <w:outlineLvl w:val="1"/>
    </w:pPr>
    <w:rPr>
      <w:rFonts w:eastAsia="黑体" w:cs="Book Antiqua"/>
      <w:bCs/>
      <w:kern w:val="0"/>
      <w:sz w:val="36"/>
      <w:szCs w:val="36"/>
      <w:lang w:eastAsia="en-US"/>
    </w:rPr>
  </w:style>
  <w:style w:type="paragraph" w:styleId="3">
    <w:name w:val="heading 3"/>
    <w:basedOn w:val="a1"/>
    <w:next w:val="a1"/>
    <w:link w:val="32"/>
    <w:qFormat/>
    <w:rsid w:val="005656D9"/>
    <w:pPr>
      <w:keepNext/>
      <w:keepLines/>
      <w:numPr>
        <w:numId w:val="4"/>
      </w:numPr>
      <w:spacing w:before="200"/>
      <w:outlineLvl w:val="2"/>
    </w:pPr>
    <w:rPr>
      <w:rFonts w:ascii="Book Antiqua" w:eastAsia="黑体" w:hAnsi="Book Antiqua" w:cs="宋体"/>
      <w:kern w:val="0"/>
      <w:sz w:val="32"/>
      <w:szCs w:val="32"/>
    </w:rPr>
  </w:style>
  <w:style w:type="paragraph" w:styleId="4">
    <w:name w:val="heading 4"/>
    <w:basedOn w:val="a1"/>
    <w:next w:val="a1"/>
    <w:link w:val="42"/>
    <w:qFormat/>
    <w:rsid w:val="005656D9"/>
    <w:pPr>
      <w:keepNext/>
      <w:keepLines/>
      <w:numPr>
        <w:ilvl w:val="4"/>
        <w:numId w:val="2"/>
      </w:numPr>
      <w:ind w:rightChars="100" w:right="100"/>
      <w:outlineLvl w:val="3"/>
    </w:pPr>
    <w:rPr>
      <w:rFonts w:eastAsia="黑体" w:cs="Times New Roman"/>
      <w:bCs/>
    </w:rPr>
  </w:style>
  <w:style w:type="paragraph" w:styleId="50">
    <w:name w:val="heading 5"/>
    <w:basedOn w:val="a1"/>
    <w:next w:val="a1"/>
    <w:link w:val="52"/>
    <w:qFormat/>
    <w:rsid w:val="005656D9"/>
    <w:pPr>
      <w:keepNext/>
      <w:keepLines/>
      <w:spacing w:before="280" w:after="290" w:line="376" w:lineRule="atLeast"/>
      <w:outlineLvl w:val="4"/>
    </w:pPr>
    <w:rPr>
      <w:rFonts w:eastAsia="黑体"/>
      <w:bCs/>
      <w:sz w:val="22"/>
      <w:szCs w:val="28"/>
    </w:rPr>
  </w:style>
  <w:style w:type="paragraph" w:styleId="6">
    <w:name w:val="heading 6"/>
    <w:basedOn w:val="a1"/>
    <w:next w:val="a1"/>
    <w:link w:val="60"/>
    <w:qFormat/>
    <w:rsid w:val="005656D9"/>
    <w:pPr>
      <w:keepNext/>
      <w:keepLines/>
      <w:spacing w:before="240" w:after="64" w:line="320" w:lineRule="atLeast"/>
      <w:outlineLvl w:val="5"/>
    </w:pPr>
    <w:rPr>
      <w:rFonts w:eastAsia="黑体" w:cs="Times New Roman"/>
      <w:b/>
      <w:bCs/>
    </w:rPr>
  </w:style>
  <w:style w:type="paragraph" w:styleId="7">
    <w:name w:val="heading 7"/>
    <w:basedOn w:val="1"/>
    <w:next w:val="8"/>
    <w:link w:val="70"/>
    <w:qFormat/>
    <w:rsid w:val="005656D9"/>
    <w:pPr>
      <w:keepLines/>
      <w:numPr>
        <w:numId w:val="3"/>
      </w:numPr>
      <w:topLinePunct w:val="0"/>
      <w:outlineLvl w:val="6"/>
    </w:pPr>
  </w:style>
  <w:style w:type="paragraph" w:styleId="8">
    <w:name w:val="heading 8"/>
    <w:basedOn w:val="20"/>
    <w:next w:val="9"/>
    <w:link w:val="80"/>
    <w:qFormat/>
    <w:rsid w:val="005656D9"/>
    <w:pPr>
      <w:numPr>
        <w:ilvl w:val="0"/>
        <w:numId w:val="0"/>
      </w:numPr>
      <w:topLinePunct w:val="0"/>
      <w:spacing w:before="200"/>
      <w:outlineLvl w:val="7"/>
    </w:pPr>
    <w:rPr>
      <w:rFonts w:cs="Times New Roman"/>
    </w:rPr>
  </w:style>
  <w:style w:type="paragraph" w:styleId="9">
    <w:name w:val="heading 9"/>
    <w:basedOn w:val="3"/>
    <w:next w:val="a1"/>
    <w:link w:val="90"/>
    <w:qFormat/>
    <w:rsid w:val="005656D9"/>
    <w:pPr>
      <w:topLinePunct w:val="0"/>
      <w:outlineLvl w:val="8"/>
    </w:pPr>
    <w:rPr>
      <w:rFonts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Char">
    <w:name w:val="正文文本缩进 2 Char"/>
    <w:link w:val="210"/>
    <w:rsid w:val="005656D9"/>
    <w:rPr>
      <w:rFonts w:ascii="Times New Roman" w:eastAsia="宋体" w:hAnsi="Times New Roman" w:cs="Arial"/>
      <w:szCs w:val="21"/>
    </w:rPr>
  </w:style>
  <w:style w:type="character" w:customStyle="1" w:styleId="Char">
    <w:name w:val="正文文本缩进 Char"/>
    <w:link w:val="11"/>
    <w:rsid w:val="005656D9"/>
    <w:rPr>
      <w:rFonts w:ascii="Times New Roman" w:eastAsia="宋体" w:hAnsi="Times New Roman" w:cs="Arial"/>
      <w:szCs w:val="21"/>
    </w:rPr>
  </w:style>
  <w:style w:type="character" w:customStyle="1" w:styleId="a5">
    <w:name w:val="正文文本 字符"/>
    <w:link w:val="a6"/>
    <w:rsid w:val="005656D9"/>
    <w:rPr>
      <w:rFonts w:ascii="Times New Roman" w:eastAsia="宋体" w:hAnsi="Times New Roman" w:cs="Arial"/>
      <w:szCs w:val="21"/>
    </w:rPr>
  </w:style>
  <w:style w:type="character" w:customStyle="1" w:styleId="Char0">
    <w:name w:val="正文首行缩进 Char"/>
    <w:link w:val="12"/>
    <w:rsid w:val="005656D9"/>
    <w:rPr>
      <w:rFonts w:ascii="Times New Roman" w:eastAsia="宋体" w:hAnsi="Times New Roman" w:cs="Arial"/>
      <w:szCs w:val="21"/>
    </w:rPr>
  </w:style>
  <w:style w:type="character" w:customStyle="1" w:styleId="Char1">
    <w:name w:val="电子邮件签名 Char"/>
    <w:link w:val="13"/>
    <w:rsid w:val="005656D9"/>
    <w:rPr>
      <w:rFonts w:ascii="Times New Roman" w:eastAsia="宋体" w:hAnsi="Times New Roman" w:cs="Arial"/>
      <w:szCs w:val="21"/>
    </w:rPr>
  </w:style>
  <w:style w:type="character" w:customStyle="1" w:styleId="Char2">
    <w:name w:val="注释标题 Char"/>
    <w:link w:val="14"/>
    <w:rsid w:val="005656D9"/>
    <w:rPr>
      <w:rFonts w:ascii="Times New Roman" w:eastAsia="宋体" w:hAnsi="Times New Roman" w:cs="Arial"/>
      <w:szCs w:val="21"/>
    </w:rPr>
  </w:style>
  <w:style w:type="character" w:customStyle="1" w:styleId="HTMLChar">
    <w:name w:val="HTML 地址 Char"/>
    <w:link w:val="HTML1"/>
    <w:rsid w:val="005656D9"/>
    <w:rPr>
      <w:rFonts w:ascii="Times New Roman" w:eastAsia="宋体" w:hAnsi="Times New Roman" w:cs="Arial"/>
      <w:i/>
      <w:iCs/>
      <w:szCs w:val="21"/>
    </w:rPr>
  </w:style>
  <w:style w:type="character" w:customStyle="1" w:styleId="3Char">
    <w:name w:val="正文文本缩进 3 Char"/>
    <w:link w:val="310"/>
    <w:rsid w:val="005656D9"/>
    <w:rPr>
      <w:rFonts w:ascii="Times New Roman" w:eastAsia="宋体" w:hAnsi="Times New Roman" w:cs="Arial"/>
      <w:sz w:val="16"/>
      <w:szCs w:val="16"/>
    </w:rPr>
  </w:style>
  <w:style w:type="character" w:customStyle="1" w:styleId="Char3">
    <w:name w:val="日期 Char"/>
    <w:link w:val="15"/>
    <w:rsid w:val="005656D9"/>
    <w:rPr>
      <w:rFonts w:ascii="Times New Roman" w:eastAsia="宋体" w:hAnsi="Times New Roman" w:cs="Arial"/>
      <w:szCs w:val="21"/>
    </w:rPr>
  </w:style>
  <w:style w:type="character" w:customStyle="1" w:styleId="2Char0">
    <w:name w:val="正文文本 2 Char"/>
    <w:link w:val="211"/>
    <w:rsid w:val="005656D9"/>
    <w:rPr>
      <w:rFonts w:ascii="Times New Roman" w:eastAsia="宋体" w:hAnsi="Times New Roman" w:cs="Arial"/>
      <w:szCs w:val="21"/>
    </w:rPr>
  </w:style>
  <w:style w:type="character" w:customStyle="1" w:styleId="Char4">
    <w:name w:val="批注主题 Char"/>
    <w:link w:val="16"/>
    <w:rsid w:val="005656D9"/>
    <w:rPr>
      <w:rFonts w:ascii="Times New Roman" w:eastAsia="宋体" w:hAnsi="Times New Roman" w:cs="Arial"/>
      <w:b/>
      <w:bCs/>
      <w:szCs w:val="21"/>
    </w:rPr>
  </w:style>
  <w:style w:type="character" w:customStyle="1" w:styleId="2Char1">
    <w:name w:val="正文首行缩进 2 Char"/>
    <w:link w:val="212"/>
    <w:rsid w:val="005656D9"/>
    <w:rPr>
      <w:rFonts w:ascii="Times New Roman" w:eastAsia="宋体" w:hAnsi="Times New Roman" w:cs="Arial"/>
      <w:szCs w:val="21"/>
    </w:rPr>
  </w:style>
  <w:style w:type="character" w:customStyle="1" w:styleId="Char5">
    <w:name w:val="文档结构图 Char"/>
    <w:link w:val="17"/>
    <w:rsid w:val="005656D9"/>
    <w:rPr>
      <w:rFonts w:ascii="Times New Roman" w:eastAsia="宋体" w:hAnsi="Times New Roman" w:cs="Arial"/>
      <w:szCs w:val="21"/>
      <w:shd w:val="clear" w:color="auto" w:fill="000080"/>
    </w:rPr>
  </w:style>
  <w:style w:type="character" w:customStyle="1" w:styleId="Char6">
    <w:name w:val="签名 Char"/>
    <w:link w:val="18"/>
    <w:rsid w:val="005656D9"/>
    <w:rPr>
      <w:rFonts w:ascii="Times New Roman" w:eastAsia="宋体" w:hAnsi="Times New Roman" w:cs="Arial"/>
      <w:szCs w:val="21"/>
    </w:rPr>
  </w:style>
  <w:style w:type="character" w:customStyle="1" w:styleId="3Char0">
    <w:name w:val="正文文本 3 Char"/>
    <w:link w:val="311"/>
    <w:rsid w:val="005656D9"/>
    <w:rPr>
      <w:rFonts w:ascii="Times New Roman" w:eastAsia="宋体" w:hAnsi="Times New Roman" w:cs="Arial"/>
      <w:sz w:val="16"/>
      <w:szCs w:val="16"/>
    </w:rPr>
  </w:style>
  <w:style w:type="character" w:customStyle="1" w:styleId="Char7">
    <w:name w:val="宏文本 Char"/>
    <w:link w:val="19"/>
    <w:rsid w:val="005656D9"/>
    <w:rPr>
      <w:rFonts w:ascii="Courier New" w:eastAsia="宋体" w:hAnsi="Courier New" w:cs="Courier New"/>
      <w:sz w:val="24"/>
      <w:szCs w:val="24"/>
    </w:rPr>
  </w:style>
  <w:style w:type="character" w:customStyle="1" w:styleId="Char8">
    <w:name w:val="称呼 Char"/>
    <w:link w:val="1a"/>
    <w:rsid w:val="005656D9"/>
    <w:rPr>
      <w:rFonts w:ascii="Times New Roman" w:eastAsia="宋体" w:hAnsi="Times New Roman" w:cs="Arial"/>
      <w:szCs w:val="21"/>
    </w:rPr>
  </w:style>
  <w:style w:type="character" w:customStyle="1" w:styleId="Char9">
    <w:name w:val="结束语 Char"/>
    <w:link w:val="1b"/>
    <w:rsid w:val="005656D9"/>
    <w:rPr>
      <w:rFonts w:ascii="Times New Roman" w:eastAsia="宋体" w:hAnsi="Times New Roman" w:cs="Arial"/>
      <w:szCs w:val="21"/>
    </w:rPr>
  </w:style>
  <w:style w:type="character" w:customStyle="1" w:styleId="Chara">
    <w:name w:val="信息标题 Char"/>
    <w:link w:val="1c"/>
    <w:rsid w:val="005656D9"/>
    <w:rPr>
      <w:rFonts w:ascii="Arial" w:eastAsia="宋体" w:hAnsi="Arial" w:cs="Arial"/>
      <w:szCs w:val="21"/>
      <w:shd w:val="pct20" w:color="auto" w:fill="auto"/>
    </w:rPr>
  </w:style>
  <w:style w:type="character" w:customStyle="1" w:styleId="a7">
    <w:name w:val="批注文字 字符"/>
    <w:link w:val="a8"/>
    <w:rsid w:val="005656D9"/>
    <w:rPr>
      <w:rFonts w:ascii="Times New Roman" w:eastAsia="宋体" w:hAnsi="Times New Roman" w:cs="Arial"/>
      <w:szCs w:val="21"/>
    </w:rPr>
  </w:style>
  <w:style w:type="character" w:customStyle="1" w:styleId="HTMLChar0">
    <w:name w:val="HTML 预设格式 Char"/>
    <w:link w:val="HTML10"/>
    <w:rsid w:val="005656D9"/>
    <w:rPr>
      <w:rFonts w:ascii="Courier New" w:eastAsia="宋体" w:hAnsi="Courier New" w:cs="Courier New"/>
      <w:sz w:val="20"/>
      <w:szCs w:val="20"/>
    </w:rPr>
  </w:style>
  <w:style w:type="character" w:customStyle="1" w:styleId="Charb">
    <w:name w:val="纯文本 Char"/>
    <w:link w:val="1d"/>
    <w:rsid w:val="005656D9"/>
    <w:rPr>
      <w:rFonts w:ascii="宋体" w:eastAsia="宋体" w:hAnsi="Courier New" w:cs="Courier New"/>
      <w:szCs w:val="21"/>
    </w:rPr>
  </w:style>
  <w:style w:type="character" w:customStyle="1" w:styleId="1e">
    <w:name w:val="访问过的超链接1"/>
    <w:rsid w:val="005656D9"/>
    <w:rPr>
      <w:color w:val="800080"/>
      <w:u w:val="none"/>
    </w:rPr>
  </w:style>
  <w:style w:type="character" w:styleId="a9">
    <w:name w:val="endnote reference"/>
    <w:rsid w:val="005656D9"/>
    <w:rPr>
      <w:vertAlign w:val="superscript"/>
    </w:rPr>
  </w:style>
  <w:style w:type="character" w:styleId="aa">
    <w:name w:val="Strong"/>
    <w:qFormat/>
    <w:rsid w:val="005656D9"/>
    <w:rPr>
      <w:b/>
      <w:bCs/>
    </w:rPr>
  </w:style>
  <w:style w:type="character" w:styleId="ab">
    <w:name w:val="footnote reference"/>
    <w:rsid w:val="005656D9"/>
    <w:rPr>
      <w:vertAlign w:val="superscript"/>
    </w:rPr>
  </w:style>
  <w:style w:type="character" w:styleId="ac">
    <w:name w:val="Hyperlink"/>
    <w:uiPriority w:val="99"/>
    <w:rsid w:val="005656D9"/>
    <w:rPr>
      <w:color w:val="0000FF"/>
      <w:u w:val="none"/>
    </w:rPr>
  </w:style>
  <w:style w:type="character" w:styleId="ad">
    <w:name w:val="Emphasis"/>
    <w:qFormat/>
    <w:rsid w:val="005656D9"/>
    <w:rPr>
      <w:i/>
      <w:iCs/>
    </w:rPr>
  </w:style>
  <w:style w:type="character" w:customStyle="1" w:styleId="HTML11">
    <w:name w:val="HTML 打字机1"/>
    <w:rsid w:val="005656D9"/>
    <w:rPr>
      <w:rFonts w:ascii="Courier New" w:hAnsi="Courier New" w:cs="Courier New"/>
      <w:sz w:val="20"/>
      <w:szCs w:val="20"/>
    </w:rPr>
  </w:style>
  <w:style w:type="character" w:customStyle="1" w:styleId="1f">
    <w:name w:val="页码1"/>
    <w:basedOn w:val="a2"/>
    <w:rsid w:val="005656D9"/>
  </w:style>
  <w:style w:type="character" w:customStyle="1" w:styleId="52">
    <w:name w:val="标题 5 字符"/>
    <w:link w:val="50"/>
    <w:rsid w:val="005656D9"/>
    <w:rPr>
      <w:rFonts w:ascii="Times New Roman" w:eastAsia="黑体" w:hAnsi="Times New Roman" w:cs="Arial"/>
      <w:bCs/>
      <w:sz w:val="22"/>
      <w:szCs w:val="28"/>
    </w:rPr>
  </w:style>
  <w:style w:type="character" w:customStyle="1" w:styleId="ae">
    <w:name w:val="批注框文本 字符"/>
    <w:link w:val="af"/>
    <w:rsid w:val="005656D9"/>
    <w:rPr>
      <w:rFonts w:ascii="Times New Roman" w:eastAsia="宋体" w:hAnsi="Times New Roman" w:cs="Arial"/>
      <w:sz w:val="18"/>
      <w:szCs w:val="18"/>
    </w:rPr>
  </w:style>
  <w:style w:type="character" w:customStyle="1" w:styleId="1f0">
    <w:name w:val="行号1"/>
    <w:basedOn w:val="a2"/>
    <w:rsid w:val="005656D9"/>
  </w:style>
  <w:style w:type="character" w:customStyle="1" w:styleId="1f1">
    <w:name w:val="批注引用1"/>
    <w:rsid w:val="005656D9"/>
    <w:rPr>
      <w:sz w:val="21"/>
      <w:szCs w:val="21"/>
    </w:rPr>
  </w:style>
  <w:style w:type="character" w:customStyle="1" w:styleId="HTML12">
    <w:name w:val="HTML 键盘1"/>
    <w:rsid w:val="005656D9"/>
    <w:rPr>
      <w:rFonts w:ascii="Courier New" w:hAnsi="Courier New" w:cs="Courier New"/>
      <w:sz w:val="20"/>
      <w:szCs w:val="20"/>
    </w:rPr>
  </w:style>
  <w:style w:type="character" w:customStyle="1" w:styleId="af0">
    <w:name w:val="尾注文本 字符"/>
    <w:link w:val="af1"/>
    <w:rsid w:val="005656D9"/>
    <w:rPr>
      <w:rFonts w:ascii="Times New Roman" w:eastAsia="宋体" w:hAnsi="Times New Roman" w:cs="Arial"/>
      <w:szCs w:val="21"/>
    </w:rPr>
  </w:style>
  <w:style w:type="character" w:customStyle="1" w:styleId="af2">
    <w:name w:val="页眉 字符"/>
    <w:link w:val="af3"/>
    <w:rsid w:val="005656D9"/>
    <w:rPr>
      <w:rFonts w:ascii="Times New Roman" w:eastAsia="宋体" w:hAnsi="Times New Roman" w:cs="Arial"/>
      <w:sz w:val="2"/>
      <w:szCs w:val="2"/>
    </w:rPr>
  </w:style>
  <w:style w:type="character" w:customStyle="1" w:styleId="80">
    <w:name w:val="标题 8 字符"/>
    <w:link w:val="8"/>
    <w:rsid w:val="005656D9"/>
    <w:rPr>
      <w:rFonts w:ascii="Book Antiqua" w:eastAsia="黑体" w:hAnsi="Book Antiqua"/>
      <w:bCs/>
      <w:sz w:val="36"/>
      <w:szCs w:val="36"/>
      <w:lang w:eastAsia="en-US"/>
    </w:rPr>
  </w:style>
  <w:style w:type="character" w:customStyle="1" w:styleId="HTML13">
    <w:name w:val="HTML 引文1"/>
    <w:rsid w:val="005656D9"/>
    <w:rPr>
      <w:i/>
      <w:iCs/>
    </w:rPr>
  </w:style>
  <w:style w:type="character" w:customStyle="1" w:styleId="af4">
    <w:name w:val="脚注文本 字符"/>
    <w:link w:val="af5"/>
    <w:rsid w:val="005656D9"/>
    <w:rPr>
      <w:rFonts w:ascii="Times New Roman" w:eastAsia="宋体" w:hAnsi="Times New Roman" w:cs="Arial"/>
      <w:sz w:val="18"/>
      <w:szCs w:val="18"/>
    </w:rPr>
  </w:style>
  <w:style w:type="character" w:customStyle="1" w:styleId="af6">
    <w:name w:val="页脚 字符"/>
    <w:link w:val="af7"/>
    <w:rsid w:val="005656D9"/>
    <w:rPr>
      <w:rFonts w:ascii="Times New Roman" w:eastAsia="宋体" w:hAnsi="Times New Roman" w:cs="Times New Roman"/>
      <w:b/>
      <w:bCs/>
      <w:sz w:val="2"/>
      <w:szCs w:val="2"/>
    </w:rPr>
  </w:style>
  <w:style w:type="character" w:customStyle="1" w:styleId="HTML14">
    <w:name w:val="HTML 样本1"/>
    <w:rsid w:val="005656D9"/>
    <w:rPr>
      <w:rFonts w:ascii="Courier New" w:hAnsi="Courier New" w:cs="Courier New"/>
    </w:rPr>
  </w:style>
  <w:style w:type="character" w:customStyle="1" w:styleId="70">
    <w:name w:val="标题 7 字符"/>
    <w:link w:val="7"/>
    <w:rsid w:val="005656D9"/>
    <w:rPr>
      <w:rFonts w:ascii="Book Antiqua" w:eastAsia="黑体" w:hAnsi="Book Antiqua" w:cs="Book Antiqua"/>
      <w:b/>
      <w:bCs/>
      <w:kern w:val="2"/>
      <w:sz w:val="44"/>
      <w:szCs w:val="44"/>
    </w:rPr>
  </w:style>
  <w:style w:type="character" w:customStyle="1" w:styleId="HTML15">
    <w:name w:val="HTML 变量1"/>
    <w:rsid w:val="005656D9"/>
    <w:rPr>
      <w:i/>
      <w:iCs/>
    </w:rPr>
  </w:style>
  <w:style w:type="character" w:customStyle="1" w:styleId="HTML16">
    <w:name w:val="HTML 缩写1"/>
    <w:basedOn w:val="a2"/>
    <w:rsid w:val="005656D9"/>
  </w:style>
  <w:style w:type="character" w:customStyle="1" w:styleId="22">
    <w:name w:val="标题 2 字符"/>
    <w:link w:val="20"/>
    <w:rsid w:val="00993624"/>
    <w:rPr>
      <w:rFonts w:ascii="Arial" w:eastAsia="黑体" w:hAnsi="Arial" w:cs="Book Antiqua"/>
      <w:bCs/>
      <w:sz w:val="36"/>
      <w:szCs w:val="36"/>
      <w:lang w:eastAsia="en-US"/>
    </w:rPr>
  </w:style>
  <w:style w:type="character" w:customStyle="1" w:styleId="10">
    <w:name w:val="标题 1 字符"/>
    <w:link w:val="1"/>
    <w:rsid w:val="005B7EB2"/>
    <w:rPr>
      <w:rFonts w:ascii="Arial" w:eastAsia="黑体" w:hAnsi="Arial" w:cs="Book Antiqua"/>
      <w:b/>
      <w:bCs/>
      <w:kern w:val="2"/>
      <w:sz w:val="44"/>
      <w:szCs w:val="44"/>
    </w:rPr>
  </w:style>
  <w:style w:type="character" w:customStyle="1" w:styleId="32">
    <w:name w:val="标题 3 字符"/>
    <w:link w:val="3"/>
    <w:rsid w:val="005656D9"/>
    <w:rPr>
      <w:rFonts w:ascii="Book Antiqua" w:eastAsia="黑体" w:hAnsi="Book Antiqua" w:cs="宋体"/>
      <w:sz w:val="32"/>
      <w:szCs w:val="32"/>
    </w:rPr>
  </w:style>
  <w:style w:type="character" w:customStyle="1" w:styleId="42">
    <w:name w:val="标题 4 字符"/>
    <w:link w:val="4"/>
    <w:rsid w:val="005656D9"/>
    <w:rPr>
      <w:rFonts w:eastAsia="黑体"/>
      <w:bCs/>
      <w:kern w:val="2"/>
      <w:sz w:val="21"/>
      <w:szCs w:val="21"/>
    </w:rPr>
  </w:style>
  <w:style w:type="character" w:customStyle="1" w:styleId="af8">
    <w:name w:val="标题 字符"/>
    <w:link w:val="af9"/>
    <w:rsid w:val="005656D9"/>
    <w:rPr>
      <w:rFonts w:ascii="Arial" w:eastAsia="宋体" w:hAnsi="Arial" w:cs="Arial"/>
      <w:b/>
      <w:bCs/>
      <w:sz w:val="32"/>
      <w:szCs w:val="32"/>
    </w:rPr>
  </w:style>
  <w:style w:type="character" w:customStyle="1" w:styleId="Charc">
    <w:name w:val="无间隔 Char"/>
    <w:link w:val="1f2"/>
    <w:rsid w:val="005656D9"/>
    <w:rPr>
      <w:kern w:val="0"/>
      <w:sz w:val="22"/>
    </w:rPr>
  </w:style>
  <w:style w:type="character" w:customStyle="1" w:styleId="commandkeywords">
    <w:name w:val="command keywords"/>
    <w:rsid w:val="005656D9"/>
    <w:rPr>
      <w:rFonts w:ascii="Arial" w:eastAsia="宋体" w:hAnsi="Arial"/>
      <w:b/>
      <w:color w:val="auto"/>
      <w:sz w:val="21"/>
      <w:szCs w:val="21"/>
    </w:rPr>
  </w:style>
  <w:style w:type="character" w:customStyle="1" w:styleId="60">
    <w:name w:val="标题 6 字符"/>
    <w:link w:val="6"/>
    <w:rsid w:val="005656D9"/>
    <w:rPr>
      <w:rFonts w:ascii="Arial" w:eastAsia="黑体" w:hAnsi="Arial" w:cs="Times New Roman"/>
      <w:b/>
      <w:bCs/>
      <w:szCs w:val="21"/>
    </w:rPr>
  </w:style>
  <w:style w:type="character" w:customStyle="1" w:styleId="commandparameter">
    <w:name w:val="command parameter"/>
    <w:rsid w:val="005656D9"/>
    <w:rPr>
      <w:rFonts w:ascii="Arial" w:eastAsia="宋体" w:hAnsi="Arial"/>
      <w:i/>
      <w:color w:val="auto"/>
      <w:sz w:val="21"/>
      <w:szCs w:val="21"/>
    </w:rPr>
  </w:style>
  <w:style w:type="character" w:customStyle="1" w:styleId="afa">
    <w:name w:val="副标题 字符"/>
    <w:link w:val="afb"/>
    <w:rsid w:val="005656D9"/>
    <w:rPr>
      <w:rFonts w:ascii="Arial" w:eastAsia="宋体" w:hAnsi="Arial" w:cs="Arial"/>
      <w:b/>
      <w:bCs/>
      <w:kern w:val="28"/>
      <w:sz w:val="32"/>
      <w:szCs w:val="32"/>
    </w:rPr>
  </w:style>
  <w:style w:type="character" w:customStyle="1" w:styleId="90">
    <w:name w:val="标题 9 字符"/>
    <w:link w:val="9"/>
    <w:rsid w:val="005656D9"/>
    <w:rPr>
      <w:rFonts w:ascii="Book Antiqua" w:eastAsia="黑体" w:hAnsi="Book Antiqua"/>
      <w:sz w:val="32"/>
      <w:szCs w:val="32"/>
    </w:rPr>
  </w:style>
  <w:style w:type="character" w:customStyle="1" w:styleId="HTML17">
    <w:name w:val="HTML 代码1"/>
    <w:rsid w:val="005656D9"/>
    <w:rPr>
      <w:rFonts w:ascii="Courier New" w:hAnsi="Courier New" w:cs="Courier New"/>
      <w:sz w:val="20"/>
      <w:szCs w:val="20"/>
    </w:rPr>
  </w:style>
  <w:style w:type="character" w:customStyle="1" w:styleId="figcap">
    <w:name w:val="figcap"/>
    <w:basedOn w:val="a2"/>
    <w:rsid w:val="005656D9"/>
  </w:style>
  <w:style w:type="character" w:customStyle="1" w:styleId="HTML18">
    <w:name w:val="HTML 定义1"/>
    <w:rsid w:val="005656D9"/>
    <w:rPr>
      <w:i/>
      <w:iCs/>
    </w:rPr>
  </w:style>
  <w:style w:type="character" w:customStyle="1" w:styleId="858D7CFB-ED40-4347-BF05-701D383B685F">
    <w:name w:val="页眉{858D7CFB-ED40-4347-BF05-701D383B685F}"/>
    <w:rsid w:val="005656D9"/>
    <w:rPr>
      <w:rFonts w:ascii="Times New Roman" w:hAnsi="Times New Roman"/>
      <w:sz w:val="18"/>
    </w:rPr>
  </w:style>
  <w:style w:type="paragraph" w:styleId="TOC5">
    <w:name w:val="toc 5"/>
    <w:basedOn w:val="a1"/>
    <w:next w:val="a1"/>
    <w:rsid w:val="005656D9"/>
    <w:pPr>
      <w:spacing w:before="0" w:after="0"/>
      <w:ind w:left="840"/>
    </w:pPr>
    <w:rPr>
      <w:rFonts w:ascii="Calibri" w:hAnsi="Calibri"/>
      <w:sz w:val="18"/>
      <w:szCs w:val="18"/>
    </w:rPr>
  </w:style>
  <w:style w:type="paragraph" w:styleId="a0">
    <w:name w:val="List Bullet"/>
    <w:basedOn w:val="a1"/>
    <w:rsid w:val="005656D9"/>
    <w:pPr>
      <w:numPr>
        <w:numId w:val="1"/>
      </w:numPr>
      <w:tabs>
        <w:tab w:val="left" w:pos="360"/>
      </w:tabs>
    </w:pPr>
  </w:style>
  <w:style w:type="paragraph" w:styleId="af1">
    <w:name w:val="endnote text"/>
    <w:basedOn w:val="a1"/>
    <w:link w:val="af0"/>
    <w:rsid w:val="005656D9"/>
  </w:style>
  <w:style w:type="paragraph" w:styleId="TOC7">
    <w:name w:val="toc 7"/>
    <w:basedOn w:val="a1"/>
    <w:next w:val="a1"/>
    <w:rsid w:val="005656D9"/>
    <w:pPr>
      <w:spacing w:before="0" w:after="0"/>
      <w:ind w:left="1260"/>
    </w:pPr>
    <w:rPr>
      <w:rFonts w:ascii="Calibri" w:hAnsi="Calibri"/>
      <w:sz w:val="18"/>
      <w:szCs w:val="18"/>
    </w:rPr>
  </w:style>
  <w:style w:type="paragraph" w:customStyle="1" w:styleId="SubItemStep">
    <w:name w:val="Sub Item Step"/>
    <w:rsid w:val="005656D9"/>
    <w:pPr>
      <w:tabs>
        <w:tab w:val="left" w:pos="2126"/>
      </w:tabs>
      <w:adjustRightInd w:val="0"/>
      <w:snapToGrid w:val="0"/>
      <w:spacing w:before="80" w:after="80" w:line="240" w:lineRule="atLeast"/>
      <w:ind w:left="2126" w:hanging="425"/>
      <w:jc w:val="both"/>
    </w:pPr>
    <w:rPr>
      <w:rFonts w:cs="Arial" w:hint="eastAsia"/>
      <w:szCs w:val="21"/>
    </w:rPr>
  </w:style>
  <w:style w:type="paragraph" w:customStyle="1" w:styleId="71">
    <w:name w:val="索引 71"/>
    <w:basedOn w:val="a1"/>
    <w:next w:val="a1"/>
    <w:rsid w:val="005656D9"/>
    <w:pPr>
      <w:ind w:left="1470" w:hanging="210"/>
    </w:pPr>
    <w:rPr>
      <w:sz w:val="20"/>
      <w:szCs w:val="20"/>
    </w:rPr>
  </w:style>
  <w:style w:type="paragraph" w:customStyle="1" w:styleId="TableDescription">
    <w:name w:val="Table Description"/>
    <w:basedOn w:val="a1"/>
    <w:next w:val="a1"/>
    <w:rsid w:val="005656D9"/>
    <w:pPr>
      <w:keepNext/>
      <w:numPr>
        <w:ilvl w:val="8"/>
        <w:numId w:val="2"/>
      </w:numPr>
      <w:spacing w:before="320" w:after="80"/>
    </w:pPr>
    <w:rPr>
      <w:rFonts w:eastAsia="黑体"/>
      <w:spacing w:val="-4"/>
    </w:rPr>
  </w:style>
  <w:style w:type="paragraph" w:customStyle="1" w:styleId="SubItemListTextTD">
    <w:name w:val="Sub Item List Text TD"/>
    <w:basedOn w:val="TerminalDisplay"/>
    <w:rsid w:val="005656D9"/>
    <w:pPr>
      <w:adjustRightInd w:val="0"/>
      <w:ind w:left="2410"/>
    </w:pPr>
  </w:style>
  <w:style w:type="paragraph" w:customStyle="1" w:styleId="1f3">
    <w:name w:val="普通(网站)1"/>
    <w:basedOn w:val="a1"/>
    <w:rsid w:val="005656D9"/>
    <w:rPr>
      <w:rFonts w:cs="Times New Roman"/>
    </w:rPr>
  </w:style>
  <w:style w:type="paragraph" w:styleId="af3">
    <w:name w:val="header"/>
    <w:basedOn w:val="a1"/>
    <w:link w:val="af2"/>
    <w:rsid w:val="005656D9"/>
    <w:pPr>
      <w:tabs>
        <w:tab w:val="center" w:pos="4153"/>
        <w:tab w:val="right" w:pos="8306"/>
      </w:tabs>
      <w:spacing w:before="0" w:after="0" w:line="20" w:lineRule="atLeast"/>
      <w:ind w:left="0"/>
      <w:jc w:val="right"/>
    </w:pPr>
    <w:rPr>
      <w:sz w:val="2"/>
      <w:szCs w:val="2"/>
    </w:rPr>
  </w:style>
  <w:style w:type="paragraph" w:styleId="afb">
    <w:name w:val="Subtitle"/>
    <w:basedOn w:val="a1"/>
    <w:link w:val="afa"/>
    <w:qFormat/>
    <w:rsid w:val="005656D9"/>
    <w:pPr>
      <w:spacing w:before="240" w:after="60" w:line="312" w:lineRule="atLeast"/>
      <w:jc w:val="center"/>
      <w:outlineLvl w:val="1"/>
    </w:pPr>
    <w:rPr>
      <w:b/>
      <w:bCs/>
      <w:kern w:val="28"/>
      <w:sz w:val="32"/>
      <w:szCs w:val="32"/>
    </w:rPr>
  </w:style>
  <w:style w:type="paragraph" w:styleId="2">
    <w:name w:val="List Bullet 2"/>
    <w:basedOn w:val="a1"/>
    <w:rsid w:val="005656D9"/>
    <w:pPr>
      <w:numPr>
        <w:numId w:val="5"/>
      </w:numPr>
      <w:tabs>
        <w:tab w:val="left" w:pos="780"/>
      </w:tabs>
    </w:pPr>
  </w:style>
  <w:style w:type="paragraph" w:styleId="TOC2">
    <w:name w:val="toc 2"/>
    <w:basedOn w:val="a1"/>
    <w:next w:val="a1"/>
    <w:uiPriority w:val="39"/>
    <w:rsid w:val="005656D9"/>
    <w:pPr>
      <w:spacing w:before="120" w:after="120"/>
      <w:ind w:left="0"/>
    </w:pPr>
    <w:rPr>
      <w:rFonts w:ascii="Calibri" w:hAnsi="Calibri"/>
      <w:smallCaps/>
      <w:szCs w:val="20"/>
    </w:rPr>
  </w:style>
  <w:style w:type="paragraph" w:styleId="afc">
    <w:name w:val="caption"/>
    <w:basedOn w:val="a1"/>
    <w:next w:val="a1"/>
    <w:qFormat/>
    <w:rsid w:val="005656D9"/>
    <w:pPr>
      <w:spacing w:before="152"/>
    </w:pPr>
    <w:rPr>
      <w:rFonts w:eastAsia="黑体"/>
      <w:sz w:val="20"/>
      <w:szCs w:val="20"/>
    </w:rPr>
  </w:style>
  <w:style w:type="paragraph" w:styleId="a6">
    <w:name w:val="Body Text"/>
    <w:basedOn w:val="a1"/>
    <w:link w:val="a5"/>
    <w:rsid w:val="005656D9"/>
    <w:pPr>
      <w:spacing w:after="120"/>
    </w:pPr>
  </w:style>
  <w:style w:type="paragraph" w:customStyle="1" w:styleId="12">
    <w:name w:val="正文首行缩进1"/>
    <w:basedOn w:val="a6"/>
    <w:link w:val="Char0"/>
    <w:rsid w:val="005656D9"/>
    <w:pPr>
      <w:ind w:firstLineChars="100" w:firstLine="420"/>
    </w:pPr>
  </w:style>
  <w:style w:type="paragraph" w:customStyle="1" w:styleId="11">
    <w:name w:val="正文文本缩进1"/>
    <w:basedOn w:val="a1"/>
    <w:link w:val="Char"/>
    <w:rsid w:val="005656D9"/>
    <w:pPr>
      <w:spacing w:after="120"/>
      <w:ind w:leftChars="200" w:left="420"/>
    </w:pPr>
  </w:style>
  <w:style w:type="paragraph" w:customStyle="1" w:styleId="ItemListText">
    <w:name w:val="Item List Text"/>
    <w:rsid w:val="005656D9"/>
    <w:pPr>
      <w:adjustRightInd w:val="0"/>
      <w:snapToGrid w:val="0"/>
      <w:spacing w:before="80" w:after="80" w:line="240" w:lineRule="atLeast"/>
      <w:ind w:left="2126"/>
    </w:pPr>
    <w:rPr>
      <w:szCs w:val="21"/>
    </w:rPr>
  </w:style>
  <w:style w:type="paragraph" w:customStyle="1" w:styleId="211">
    <w:name w:val="正文文本 21"/>
    <w:basedOn w:val="a1"/>
    <w:link w:val="2Char0"/>
    <w:rsid w:val="005656D9"/>
    <w:pPr>
      <w:spacing w:after="120" w:line="480" w:lineRule="auto"/>
    </w:pPr>
  </w:style>
  <w:style w:type="paragraph" w:styleId="TOC4">
    <w:name w:val="toc 4"/>
    <w:basedOn w:val="a1"/>
    <w:next w:val="a1"/>
    <w:rsid w:val="005656D9"/>
    <w:pPr>
      <w:spacing w:before="0" w:after="0"/>
      <w:ind w:left="630"/>
    </w:pPr>
    <w:rPr>
      <w:rFonts w:ascii="Calibri" w:hAnsi="Calibri"/>
      <w:sz w:val="18"/>
      <w:szCs w:val="18"/>
    </w:rPr>
  </w:style>
  <w:style w:type="paragraph" w:styleId="af7">
    <w:name w:val="footer"/>
    <w:basedOn w:val="a1"/>
    <w:link w:val="af6"/>
    <w:rsid w:val="005656D9"/>
    <w:pPr>
      <w:spacing w:before="200" w:after="200" w:line="20" w:lineRule="atLeast"/>
      <w:jc w:val="center"/>
    </w:pPr>
    <w:rPr>
      <w:rFonts w:cs="Times New Roman"/>
      <w:b/>
      <w:bCs/>
      <w:sz w:val="2"/>
      <w:szCs w:val="2"/>
    </w:rPr>
  </w:style>
  <w:style w:type="paragraph" w:customStyle="1" w:styleId="14">
    <w:name w:val="注释标题1"/>
    <w:basedOn w:val="a1"/>
    <w:next w:val="a1"/>
    <w:link w:val="Char2"/>
    <w:rsid w:val="005656D9"/>
    <w:pPr>
      <w:jc w:val="center"/>
    </w:pPr>
  </w:style>
  <w:style w:type="paragraph" w:customStyle="1" w:styleId="310">
    <w:name w:val="正文文本缩进 31"/>
    <w:basedOn w:val="a1"/>
    <w:link w:val="3Char"/>
    <w:rsid w:val="005656D9"/>
    <w:pPr>
      <w:spacing w:after="120"/>
      <w:ind w:leftChars="200" w:left="420"/>
    </w:pPr>
    <w:rPr>
      <w:sz w:val="16"/>
      <w:szCs w:val="16"/>
    </w:rPr>
  </w:style>
  <w:style w:type="paragraph" w:customStyle="1" w:styleId="19">
    <w:name w:val="宏文本1"/>
    <w:link w:val="Char7"/>
    <w:rsid w:val="005656D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sz w:val="24"/>
      <w:szCs w:val="24"/>
    </w:rPr>
  </w:style>
  <w:style w:type="paragraph" w:customStyle="1" w:styleId="13">
    <w:name w:val="电子邮件签名1"/>
    <w:basedOn w:val="a1"/>
    <w:link w:val="Char1"/>
    <w:rsid w:val="005656D9"/>
  </w:style>
  <w:style w:type="paragraph" w:customStyle="1" w:styleId="15">
    <w:name w:val="日期1"/>
    <w:basedOn w:val="a1"/>
    <w:next w:val="a1"/>
    <w:link w:val="Char3"/>
    <w:rsid w:val="005656D9"/>
    <w:pPr>
      <w:ind w:leftChars="2500" w:left="100"/>
    </w:pPr>
  </w:style>
  <w:style w:type="paragraph" w:customStyle="1" w:styleId="110">
    <w:name w:val="索引 11"/>
    <w:basedOn w:val="a1"/>
    <w:next w:val="a1"/>
    <w:rsid w:val="005656D9"/>
    <w:rPr>
      <w:sz w:val="24"/>
    </w:rPr>
  </w:style>
  <w:style w:type="paragraph" w:styleId="TOC8">
    <w:name w:val="toc 8"/>
    <w:basedOn w:val="a1"/>
    <w:next w:val="a1"/>
    <w:rsid w:val="005656D9"/>
    <w:pPr>
      <w:spacing w:before="0" w:after="0"/>
      <w:ind w:left="1470"/>
    </w:pPr>
    <w:rPr>
      <w:rFonts w:ascii="Calibri" w:hAnsi="Calibri"/>
      <w:sz w:val="18"/>
      <w:szCs w:val="18"/>
    </w:rPr>
  </w:style>
  <w:style w:type="paragraph" w:styleId="TOC9">
    <w:name w:val="toc 9"/>
    <w:basedOn w:val="a1"/>
    <w:next w:val="a1"/>
    <w:rsid w:val="005656D9"/>
    <w:pPr>
      <w:spacing w:before="0" w:after="0"/>
      <w:ind w:left="1680"/>
    </w:pPr>
    <w:rPr>
      <w:rFonts w:ascii="Calibri" w:hAnsi="Calibri"/>
      <w:sz w:val="18"/>
      <w:szCs w:val="18"/>
    </w:rPr>
  </w:style>
  <w:style w:type="paragraph" w:customStyle="1" w:styleId="17">
    <w:name w:val="文档结构图1"/>
    <w:basedOn w:val="a1"/>
    <w:link w:val="Char5"/>
    <w:rsid w:val="005656D9"/>
    <w:pPr>
      <w:shd w:val="clear" w:color="auto" w:fill="000080"/>
    </w:pPr>
    <w:rPr>
      <w:shd w:val="clear" w:color="auto" w:fill="000080"/>
    </w:rPr>
  </w:style>
  <w:style w:type="paragraph" w:customStyle="1" w:styleId="212">
    <w:name w:val="正文首行缩进 21"/>
    <w:basedOn w:val="11"/>
    <w:link w:val="2Char1"/>
    <w:rsid w:val="005656D9"/>
    <w:pPr>
      <w:ind w:firstLineChars="200" w:firstLine="420"/>
    </w:pPr>
  </w:style>
  <w:style w:type="paragraph" w:customStyle="1" w:styleId="16">
    <w:name w:val="批注主题1"/>
    <w:basedOn w:val="a8"/>
    <w:next w:val="a8"/>
    <w:link w:val="Char4"/>
    <w:rsid w:val="005656D9"/>
    <w:rPr>
      <w:b/>
      <w:bCs/>
    </w:rPr>
  </w:style>
  <w:style w:type="paragraph" w:styleId="40">
    <w:name w:val="List Bullet 4"/>
    <w:basedOn w:val="a1"/>
    <w:rsid w:val="005656D9"/>
    <w:pPr>
      <w:numPr>
        <w:numId w:val="6"/>
      </w:numPr>
      <w:tabs>
        <w:tab w:val="left" w:pos="1620"/>
      </w:tabs>
    </w:pPr>
  </w:style>
  <w:style w:type="paragraph" w:styleId="a8">
    <w:name w:val="annotation text"/>
    <w:basedOn w:val="a1"/>
    <w:link w:val="a7"/>
    <w:rsid w:val="005656D9"/>
  </w:style>
  <w:style w:type="paragraph" w:styleId="TOC3">
    <w:name w:val="toc 3"/>
    <w:basedOn w:val="a1"/>
    <w:next w:val="a1"/>
    <w:uiPriority w:val="39"/>
    <w:rsid w:val="005656D9"/>
    <w:pPr>
      <w:spacing w:before="120" w:after="120"/>
      <w:ind w:left="0"/>
    </w:pPr>
    <w:rPr>
      <w:rFonts w:ascii="Calibri" w:hAnsi="Calibri"/>
      <w:iCs/>
      <w:szCs w:val="20"/>
    </w:rPr>
  </w:style>
  <w:style w:type="paragraph" w:styleId="a">
    <w:name w:val="List Number"/>
    <w:basedOn w:val="a1"/>
    <w:rsid w:val="005656D9"/>
    <w:pPr>
      <w:numPr>
        <w:numId w:val="7"/>
      </w:numPr>
      <w:tabs>
        <w:tab w:val="left" w:pos="360"/>
      </w:tabs>
    </w:pPr>
  </w:style>
  <w:style w:type="paragraph" w:styleId="30">
    <w:name w:val="List Bullet 3"/>
    <w:basedOn w:val="a1"/>
    <w:rsid w:val="005656D9"/>
    <w:pPr>
      <w:numPr>
        <w:numId w:val="8"/>
      </w:numPr>
      <w:tabs>
        <w:tab w:val="left" w:pos="1200"/>
      </w:tabs>
    </w:pPr>
  </w:style>
  <w:style w:type="paragraph" w:styleId="af9">
    <w:name w:val="Title"/>
    <w:basedOn w:val="a1"/>
    <w:link w:val="af8"/>
    <w:qFormat/>
    <w:rsid w:val="005656D9"/>
    <w:pPr>
      <w:spacing w:before="240" w:after="60"/>
      <w:jc w:val="center"/>
      <w:outlineLvl w:val="0"/>
    </w:pPr>
    <w:rPr>
      <w:b/>
      <w:bCs/>
      <w:sz w:val="32"/>
      <w:szCs w:val="32"/>
    </w:rPr>
  </w:style>
  <w:style w:type="paragraph" w:styleId="TOC1">
    <w:name w:val="toc 1"/>
    <w:basedOn w:val="a1"/>
    <w:next w:val="a1"/>
    <w:uiPriority w:val="39"/>
    <w:rsid w:val="005656D9"/>
    <w:pPr>
      <w:spacing w:before="120" w:after="120"/>
      <w:ind w:left="0"/>
    </w:pPr>
    <w:rPr>
      <w:rFonts w:ascii="Calibri" w:hAnsi="Calibri"/>
      <w:b/>
      <w:bCs/>
      <w:caps/>
      <w:szCs w:val="20"/>
    </w:rPr>
  </w:style>
  <w:style w:type="paragraph" w:customStyle="1" w:styleId="18">
    <w:name w:val="签名1"/>
    <w:basedOn w:val="a1"/>
    <w:link w:val="Char6"/>
    <w:rsid w:val="005656D9"/>
    <w:pPr>
      <w:ind w:leftChars="2100" w:left="100"/>
    </w:pPr>
  </w:style>
  <w:style w:type="paragraph" w:customStyle="1" w:styleId="ItemListinTableText">
    <w:name w:val="Item List in Table Text"/>
    <w:basedOn w:val="TableText"/>
    <w:rsid w:val="005656D9"/>
    <w:pPr>
      <w:ind w:left="284"/>
    </w:pPr>
  </w:style>
  <w:style w:type="paragraph" w:customStyle="1" w:styleId="210">
    <w:name w:val="正文文本缩进 21"/>
    <w:basedOn w:val="a1"/>
    <w:link w:val="2Char"/>
    <w:rsid w:val="005656D9"/>
    <w:pPr>
      <w:spacing w:after="120" w:line="480" w:lineRule="auto"/>
      <w:ind w:leftChars="200" w:left="420"/>
    </w:pPr>
  </w:style>
  <w:style w:type="paragraph" w:customStyle="1" w:styleId="1a">
    <w:name w:val="称呼1"/>
    <w:basedOn w:val="a1"/>
    <w:next w:val="a1"/>
    <w:link w:val="Char8"/>
    <w:rsid w:val="005656D9"/>
  </w:style>
  <w:style w:type="paragraph" w:customStyle="1" w:styleId="HeadingLeft">
    <w:name w:val="Heading Left"/>
    <w:basedOn w:val="a1"/>
    <w:rsid w:val="005656D9"/>
    <w:pPr>
      <w:spacing w:before="0" w:after="0"/>
      <w:ind w:left="0"/>
    </w:pPr>
    <w:rPr>
      <w:sz w:val="20"/>
      <w:szCs w:val="20"/>
    </w:rPr>
  </w:style>
  <w:style w:type="paragraph" w:customStyle="1" w:styleId="HTML1">
    <w:name w:val="HTML 地址1"/>
    <w:basedOn w:val="a1"/>
    <w:link w:val="HTMLChar"/>
    <w:rsid w:val="005656D9"/>
    <w:rPr>
      <w:i/>
      <w:iCs/>
    </w:rPr>
  </w:style>
  <w:style w:type="paragraph" w:customStyle="1" w:styleId="CAUTIONText">
    <w:name w:val="CAUTION Text"/>
    <w:basedOn w:val="a1"/>
    <w:rsid w:val="005656D9"/>
    <w:pPr>
      <w:keepLines/>
      <w:pBdr>
        <w:bottom w:val="single" w:sz="12" w:space="4" w:color="auto"/>
      </w:pBdr>
      <w:spacing w:before="80" w:after="80"/>
    </w:pPr>
    <w:rPr>
      <w:rFonts w:eastAsia="楷体_GB2312"/>
      <w:iCs/>
    </w:rPr>
  </w:style>
  <w:style w:type="paragraph" w:customStyle="1" w:styleId="1b">
    <w:name w:val="结束语1"/>
    <w:basedOn w:val="a1"/>
    <w:link w:val="Char9"/>
    <w:rsid w:val="005656D9"/>
    <w:pPr>
      <w:ind w:leftChars="2100" w:left="100"/>
    </w:pPr>
  </w:style>
  <w:style w:type="paragraph" w:styleId="5">
    <w:name w:val="List Bullet 5"/>
    <w:basedOn w:val="a1"/>
    <w:rsid w:val="005656D9"/>
    <w:pPr>
      <w:numPr>
        <w:numId w:val="9"/>
      </w:numPr>
      <w:tabs>
        <w:tab w:val="left" w:pos="2040"/>
      </w:tabs>
    </w:pPr>
  </w:style>
  <w:style w:type="paragraph" w:styleId="af">
    <w:name w:val="Balloon Text"/>
    <w:basedOn w:val="a1"/>
    <w:link w:val="ae"/>
    <w:rsid w:val="005656D9"/>
    <w:rPr>
      <w:sz w:val="18"/>
      <w:szCs w:val="18"/>
    </w:rPr>
  </w:style>
  <w:style w:type="paragraph" w:customStyle="1" w:styleId="HTML10">
    <w:name w:val="HTML 预设格式1"/>
    <w:basedOn w:val="a1"/>
    <w:link w:val="HTMLChar0"/>
    <w:rsid w:val="005656D9"/>
    <w:rPr>
      <w:rFonts w:ascii="Courier New" w:hAnsi="Courier New" w:cs="Courier New"/>
      <w:sz w:val="20"/>
      <w:szCs w:val="20"/>
    </w:rPr>
  </w:style>
  <w:style w:type="paragraph" w:styleId="TOC6">
    <w:name w:val="toc 6"/>
    <w:basedOn w:val="a1"/>
    <w:next w:val="a1"/>
    <w:rsid w:val="005656D9"/>
    <w:pPr>
      <w:spacing w:before="0" w:after="0"/>
      <w:ind w:left="1050"/>
    </w:pPr>
    <w:rPr>
      <w:rFonts w:ascii="Calibri" w:hAnsi="Calibri"/>
      <w:sz w:val="18"/>
      <w:szCs w:val="18"/>
    </w:rPr>
  </w:style>
  <w:style w:type="paragraph" w:styleId="af5">
    <w:name w:val="footnote text"/>
    <w:basedOn w:val="a1"/>
    <w:link w:val="af4"/>
    <w:rsid w:val="005656D9"/>
    <w:rPr>
      <w:sz w:val="18"/>
      <w:szCs w:val="18"/>
    </w:rPr>
  </w:style>
  <w:style w:type="paragraph" w:customStyle="1" w:styleId="311">
    <w:name w:val="正文文本 31"/>
    <w:basedOn w:val="a1"/>
    <w:link w:val="3Char0"/>
    <w:rsid w:val="005656D9"/>
    <w:pPr>
      <w:spacing w:after="120"/>
    </w:pPr>
    <w:rPr>
      <w:sz w:val="16"/>
      <w:szCs w:val="16"/>
    </w:rPr>
  </w:style>
  <w:style w:type="paragraph" w:customStyle="1" w:styleId="312">
    <w:name w:val="索引 31"/>
    <w:basedOn w:val="a1"/>
    <w:next w:val="a1"/>
    <w:rsid w:val="005656D9"/>
    <w:pPr>
      <w:ind w:leftChars="400" w:left="400"/>
    </w:pPr>
    <w:rPr>
      <w:sz w:val="24"/>
    </w:rPr>
  </w:style>
  <w:style w:type="paragraph" w:customStyle="1" w:styleId="CAUTIONHeading">
    <w:name w:val="CAUTION Heading"/>
    <w:basedOn w:val="a1"/>
    <w:rsid w:val="005656D9"/>
    <w:pPr>
      <w:keepNext/>
      <w:pBdr>
        <w:top w:val="single" w:sz="12" w:space="4" w:color="auto"/>
      </w:pBdr>
      <w:spacing w:before="80" w:after="80"/>
    </w:pPr>
    <w:rPr>
      <w:rFonts w:ascii="Book Antiqua" w:eastAsia="黑体" w:hAnsi="Book Antiqua"/>
      <w:bCs/>
    </w:rPr>
  </w:style>
  <w:style w:type="paragraph" w:customStyle="1" w:styleId="1c">
    <w:name w:val="信息标题1"/>
    <w:basedOn w:val="a1"/>
    <w:link w:val="Chara"/>
    <w:rsid w:val="005656D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shd w:val="pct20" w:color="auto" w:fill="auto"/>
    </w:rPr>
  </w:style>
  <w:style w:type="paragraph" w:customStyle="1" w:styleId="1f4">
    <w:name w:val="引文目录1"/>
    <w:basedOn w:val="a1"/>
    <w:next w:val="a1"/>
    <w:rsid w:val="005656D9"/>
    <w:pPr>
      <w:ind w:left="420"/>
    </w:pPr>
  </w:style>
  <w:style w:type="paragraph" w:customStyle="1" w:styleId="1d">
    <w:name w:val="纯文本1"/>
    <w:basedOn w:val="a1"/>
    <w:link w:val="Charb"/>
    <w:rsid w:val="005656D9"/>
    <w:rPr>
      <w:rFonts w:ascii="宋体" w:hAnsi="Courier New" w:cs="Courier New"/>
    </w:rPr>
  </w:style>
  <w:style w:type="paragraph" w:customStyle="1" w:styleId="End">
    <w:name w:val="End"/>
    <w:basedOn w:val="a1"/>
    <w:rsid w:val="005656D9"/>
    <w:pPr>
      <w:spacing w:after="400"/>
    </w:pPr>
    <w:rPr>
      <w:b/>
    </w:rPr>
  </w:style>
  <w:style w:type="paragraph" w:customStyle="1" w:styleId="91">
    <w:name w:val="索引 91"/>
    <w:basedOn w:val="a1"/>
    <w:next w:val="a1"/>
    <w:rsid w:val="005656D9"/>
    <w:pPr>
      <w:ind w:left="1890" w:hanging="210"/>
    </w:pPr>
    <w:rPr>
      <w:sz w:val="20"/>
      <w:szCs w:val="20"/>
    </w:rPr>
  </w:style>
  <w:style w:type="paragraph" w:customStyle="1" w:styleId="ItemStepinAppendix">
    <w:name w:val="Item Step in Appendix"/>
    <w:basedOn w:val="ItemStep"/>
    <w:rsid w:val="005656D9"/>
    <w:pPr>
      <w:numPr>
        <w:ilvl w:val="5"/>
        <w:numId w:val="3"/>
      </w:numPr>
      <w:tabs>
        <w:tab w:val="left" w:pos="2126"/>
      </w:tabs>
      <w:outlineLvl w:val="5"/>
    </w:pPr>
  </w:style>
  <w:style w:type="paragraph" w:customStyle="1" w:styleId="Figure">
    <w:name w:val="Figure"/>
    <w:basedOn w:val="a1"/>
    <w:next w:val="a1"/>
    <w:rsid w:val="005656D9"/>
  </w:style>
  <w:style w:type="paragraph" w:customStyle="1" w:styleId="ItemStep">
    <w:name w:val="Item Step"/>
    <w:rsid w:val="005656D9"/>
    <w:pPr>
      <w:numPr>
        <w:ilvl w:val="6"/>
        <w:numId w:val="2"/>
      </w:numPr>
      <w:tabs>
        <w:tab w:val="left" w:pos="2126"/>
      </w:tabs>
      <w:adjustRightInd w:val="0"/>
      <w:snapToGrid w:val="0"/>
      <w:spacing w:before="80" w:after="80" w:line="240" w:lineRule="atLeast"/>
      <w:outlineLvl w:val="6"/>
    </w:pPr>
    <w:rPr>
      <w:rFonts w:cs="Arial"/>
      <w:szCs w:val="21"/>
    </w:rPr>
  </w:style>
  <w:style w:type="paragraph" w:customStyle="1" w:styleId="FigureDescription">
    <w:name w:val="Figure Description"/>
    <w:next w:val="Figure"/>
    <w:rsid w:val="005656D9"/>
    <w:pPr>
      <w:keepNext/>
      <w:numPr>
        <w:ilvl w:val="7"/>
        <w:numId w:val="2"/>
      </w:numPr>
      <w:adjustRightInd w:val="0"/>
      <w:snapToGrid w:val="0"/>
      <w:spacing w:before="320" w:after="80" w:line="240" w:lineRule="atLeast"/>
    </w:pPr>
    <w:rPr>
      <w:rFonts w:eastAsia="黑体" w:cs="Arial"/>
      <w:spacing w:val="-4"/>
      <w:szCs w:val="21"/>
    </w:rPr>
  </w:style>
  <w:style w:type="paragraph" w:customStyle="1" w:styleId="NotesText">
    <w:name w:val="Notes Text"/>
    <w:basedOn w:val="CAUTIONText"/>
    <w:rsid w:val="005656D9"/>
    <w:pPr>
      <w:pBdr>
        <w:bottom w:val="none" w:sz="0" w:space="0" w:color="auto"/>
      </w:pBdr>
      <w:spacing w:before="40" w:line="200" w:lineRule="atLeast"/>
      <w:ind w:left="2075"/>
    </w:pPr>
    <w:rPr>
      <w:sz w:val="18"/>
      <w:szCs w:val="18"/>
    </w:rPr>
  </w:style>
  <w:style w:type="paragraph" w:customStyle="1" w:styleId="CoverText">
    <w:name w:val="Cover Text"/>
    <w:rsid w:val="005656D9"/>
    <w:pPr>
      <w:adjustRightInd w:val="0"/>
      <w:snapToGrid w:val="0"/>
      <w:spacing w:before="80" w:after="80" w:line="240" w:lineRule="atLeast"/>
      <w:jc w:val="both"/>
    </w:pPr>
    <w:rPr>
      <w:rFonts w:ascii="Arial" w:hAnsi="Arial" w:cs="Arial"/>
      <w:snapToGrid w:val="0"/>
    </w:rPr>
  </w:style>
  <w:style w:type="paragraph" w:customStyle="1" w:styleId="ManualTitle1">
    <w:name w:val="Manual Title1"/>
    <w:rsid w:val="005656D9"/>
    <w:rPr>
      <w:rFonts w:ascii="Arial" w:eastAsia="黑体" w:hAnsi="Arial"/>
      <w:sz w:val="30"/>
      <w:lang w:eastAsia="en-US"/>
    </w:rPr>
  </w:style>
  <w:style w:type="paragraph" w:customStyle="1" w:styleId="Cover5">
    <w:name w:val="Cover 5"/>
    <w:basedOn w:val="a1"/>
    <w:rsid w:val="005656D9"/>
    <w:pPr>
      <w:widowControl w:val="0"/>
      <w:spacing w:before="0" w:after="0" w:line="240" w:lineRule="auto"/>
      <w:ind w:left="0"/>
    </w:pPr>
    <w:rPr>
      <w:sz w:val="18"/>
      <w:szCs w:val="18"/>
    </w:rPr>
  </w:style>
  <w:style w:type="paragraph" w:customStyle="1" w:styleId="Heading4NoNumber">
    <w:name w:val="Heading4 No Number"/>
    <w:basedOn w:val="a1"/>
    <w:rsid w:val="005656D9"/>
    <w:pPr>
      <w:keepNext/>
      <w:spacing w:before="200"/>
    </w:pPr>
    <w:rPr>
      <w:rFonts w:eastAsia="黑体"/>
      <w:bCs/>
      <w:spacing w:val="-4"/>
    </w:rPr>
  </w:style>
  <w:style w:type="paragraph" w:customStyle="1" w:styleId="SubItemList">
    <w:name w:val="Sub Item List"/>
    <w:basedOn w:val="a1"/>
    <w:rsid w:val="005656D9"/>
    <w:pPr>
      <w:numPr>
        <w:numId w:val="10"/>
      </w:numPr>
      <w:tabs>
        <w:tab w:val="left" w:pos="2409"/>
      </w:tabs>
      <w:spacing w:before="80" w:after="80"/>
    </w:pPr>
  </w:style>
  <w:style w:type="paragraph" w:customStyle="1" w:styleId="410">
    <w:name w:val="索引 41"/>
    <w:basedOn w:val="a1"/>
    <w:next w:val="a1"/>
    <w:rsid w:val="005656D9"/>
    <w:pPr>
      <w:ind w:left="1260"/>
    </w:pPr>
  </w:style>
  <w:style w:type="paragraph" w:customStyle="1" w:styleId="NotesHeadinginTable">
    <w:name w:val="Notes Heading in Table"/>
    <w:next w:val="NotesTextinTable"/>
    <w:rsid w:val="005656D9"/>
    <w:pPr>
      <w:keepNext/>
      <w:adjustRightInd w:val="0"/>
      <w:snapToGrid w:val="0"/>
      <w:spacing w:before="80" w:after="40" w:line="240" w:lineRule="atLeast"/>
    </w:pPr>
    <w:rPr>
      <w:rFonts w:eastAsia="黑体" w:cs="Arial"/>
      <w:bCs/>
      <w:sz w:val="18"/>
      <w:szCs w:val="18"/>
    </w:rPr>
  </w:style>
  <w:style w:type="paragraph" w:customStyle="1" w:styleId="NotesTextinTable">
    <w:name w:val="Notes Text in Table"/>
    <w:rsid w:val="005656D9"/>
    <w:pPr>
      <w:widowControl w:val="0"/>
      <w:adjustRightInd w:val="0"/>
      <w:snapToGrid w:val="0"/>
      <w:spacing w:before="40" w:after="80" w:line="240" w:lineRule="atLeast"/>
      <w:ind w:left="170"/>
    </w:pPr>
    <w:rPr>
      <w:rFonts w:eastAsia="楷体_GB2312" w:cs="Arial"/>
      <w:iCs/>
      <w:sz w:val="18"/>
      <w:szCs w:val="18"/>
    </w:rPr>
  </w:style>
  <w:style w:type="paragraph" w:customStyle="1" w:styleId="213">
    <w:name w:val="索引 21"/>
    <w:basedOn w:val="a1"/>
    <w:next w:val="a1"/>
    <w:rsid w:val="005656D9"/>
    <w:pPr>
      <w:ind w:leftChars="200" w:left="200"/>
    </w:pPr>
    <w:rPr>
      <w:sz w:val="24"/>
    </w:rPr>
  </w:style>
  <w:style w:type="paragraph" w:customStyle="1" w:styleId="1f2">
    <w:name w:val="无间隔1"/>
    <w:link w:val="Charc"/>
    <w:rsid w:val="005656D9"/>
    <w:rPr>
      <w:sz w:val="22"/>
    </w:rPr>
  </w:style>
  <w:style w:type="paragraph" w:customStyle="1" w:styleId="TOC10">
    <w:name w:val="TOC 标题1"/>
    <w:basedOn w:val="1"/>
    <w:next w:val="a1"/>
    <w:rsid w:val="005656D9"/>
    <w:pPr>
      <w:keepLines/>
      <w:numPr>
        <w:numId w:val="0"/>
      </w:numPr>
      <w:pBdr>
        <w:bottom w:val="none" w:sz="0" w:space="0" w:color="auto"/>
      </w:pBdr>
      <w:topLinePunct w:val="0"/>
      <w:adjustRightInd/>
      <w:snapToGrid/>
      <w:spacing w:before="480" w:after="0" w:line="276" w:lineRule="auto"/>
      <w:outlineLvl w:val="9"/>
    </w:pPr>
    <w:rPr>
      <w:rFonts w:ascii="Cambria" w:eastAsia="宋体" w:hAnsi="Cambria" w:cs="黑体"/>
      <w:color w:val="365F90"/>
      <w:kern w:val="0"/>
      <w:sz w:val="28"/>
      <w:szCs w:val="28"/>
    </w:rPr>
  </w:style>
  <w:style w:type="paragraph" w:customStyle="1" w:styleId="TableHeading">
    <w:name w:val="Table Heading"/>
    <w:basedOn w:val="a1"/>
    <w:rsid w:val="005656D9"/>
    <w:pPr>
      <w:keepNext/>
      <w:widowControl w:val="0"/>
      <w:spacing w:before="80" w:after="80"/>
      <w:ind w:left="0"/>
    </w:pPr>
    <w:rPr>
      <w:rFonts w:ascii="Book Antiqua" w:eastAsia="黑体" w:hAnsi="Book Antiqua" w:cs="Book Antiqua"/>
      <w:bCs/>
      <w:snapToGrid w:val="0"/>
      <w:kern w:val="0"/>
    </w:rPr>
  </w:style>
  <w:style w:type="paragraph" w:customStyle="1" w:styleId="Step">
    <w:name w:val="Step"/>
    <w:basedOn w:val="a1"/>
    <w:rsid w:val="005656D9"/>
    <w:pPr>
      <w:numPr>
        <w:ilvl w:val="5"/>
        <w:numId w:val="2"/>
      </w:numPr>
      <w:tabs>
        <w:tab w:val="left" w:pos="1701"/>
      </w:tabs>
      <w:outlineLvl w:val="5"/>
    </w:pPr>
    <w:rPr>
      <w:snapToGrid w:val="0"/>
      <w:kern w:val="0"/>
    </w:rPr>
  </w:style>
  <w:style w:type="paragraph" w:customStyle="1" w:styleId="Cover1">
    <w:name w:val="Cover1"/>
    <w:basedOn w:val="a1"/>
    <w:rsid w:val="005656D9"/>
    <w:pPr>
      <w:spacing w:before="80" w:after="80" w:line="240" w:lineRule="auto"/>
      <w:ind w:left="0"/>
    </w:pPr>
    <w:rPr>
      <w:rFonts w:eastAsia="黑体"/>
      <w:b/>
      <w:bCs/>
      <w:kern w:val="0"/>
      <w:sz w:val="48"/>
      <w:szCs w:val="48"/>
    </w:rPr>
  </w:style>
  <w:style w:type="paragraph" w:customStyle="1" w:styleId="1f5">
    <w:name w:val="样式1"/>
    <w:basedOn w:val="End"/>
    <w:rsid w:val="005656D9"/>
    <w:rPr>
      <w:b w:val="0"/>
    </w:rPr>
  </w:style>
  <w:style w:type="paragraph" w:customStyle="1" w:styleId="TableText">
    <w:name w:val="Table Text"/>
    <w:basedOn w:val="a1"/>
    <w:rsid w:val="005656D9"/>
    <w:pPr>
      <w:widowControl w:val="0"/>
      <w:spacing w:before="80" w:after="80"/>
      <w:ind w:left="0"/>
    </w:pPr>
    <w:rPr>
      <w:snapToGrid w:val="0"/>
      <w:kern w:val="0"/>
    </w:rPr>
  </w:style>
  <w:style w:type="paragraph" w:customStyle="1" w:styleId="NormalInTitlePage">
    <w:name w:val="Normal In Title Page"/>
    <w:rsid w:val="005656D9"/>
    <w:rPr>
      <w:rFonts w:ascii="Arial" w:hAnsi="Arial" w:cs="Arial"/>
      <w:sz w:val="22"/>
    </w:rPr>
  </w:style>
  <w:style w:type="paragraph" w:customStyle="1" w:styleId="TableTextInTitlePage">
    <w:name w:val="Table Text In Title Page"/>
    <w:rsid w:val="005656D9"/>
    <w:pPr>
      <w:autoSpaceDE w:val="0"/>
      <w:autoSpaceDN w:val="0"/>
      <w:spacing w:before="80" w:after="80"/>
    </w:pPr>
    <w:rPr>
      <w:rFonts w:ascii="Arial" w:hAnsi="Arial" w:cs="Arial"/>
      <w:snapToGrid w:val="0"/>
      <w:lang w:val="zh-CN" w:eastAsia="en-US"/>
    </w:rPr>
  </w:style>
  <w:style w:type="paragraph" w:customStyle="1" w:styleId="BlockLabel">
    <w:name w:val="Block Label"/>
    <w:basedOn w:val="a1"/>
    <w:next w:val="a1"/>
    <w:rsid w:val="005656D9"/>
    <w:pPr>
      <w:keepNext/>
      <w:keepLines/>
      <w:numPr>
        <w:ilvl w:val="3"/>
        <w:numId w:val="2"/>
      </w:numPr>
      <w:spacing w:before="300" w:after="80"/>
      <w:outlineLvl w:val="3"/>
    </w:pPr>
    <w:rPr>
      <w:rFonts w:ascii="Book Antiqua" w:eastAsia="黑体" w:hAnsi="Book Antiqua" w:cs="Book Antiqua"/>
      <w:bCs/>
      <w:kern w:val="0"/>
      <w:sz w:val="26"/>
      <w:szCs w:val="26"/>
    </w:rPr>
  </w:style>
  <w:style w:type="paragraph" w:customStyle="1" w:styleId="BlockLabelInTitlePage">
    <w:name w:val="Block Label In Title Page"/>
    <w:next w:val="a1"/>
    <w:rsid w:val="005656D9"/>
    <w:pPr>
      <w:keepNext/>
      <w:keepLines/>
      <w:spacing w:before="300" w:after="80"/>
      <w:outlineLvl w:val="3"/>
    </w:pPr>
    <w:rPr>
      <w:rFonts w:ascii="Book Antiqua" w:eastAsia="黑体" w:hAnsi="Book Antiqua" w:cs="Book Antiqua"/>
      <w:bCs/>
      <w:sz w:val="26"/>
      <w:szCs w:val="26"/>
    </w:rPr>
  </w:style>
  <w:style w:type="paragraph" w:customStyle="1" w:styleId="CopyrightDeclaration1">
    <w:name w:val="Copyright Declaration1"/>
    <w:rsid w:val="005656D9"/>
    <w:pPr>
      <w:spacing w:before="80" w:after="80"/>
    </w:pPr>
    <w:rPr>
      <w:rFonts w:ascii="Arial" w:eastAsia="黑体" w:hAnsi="Arial"/>
      <w:sz w:val="36"/>
    </w:rPr>
  </w:style>
  <w:style w:type="paragraph" w:customStyle="1" w:styleId="Cover10">
    <w:name w:val="Cover 1"/>
    <w:basedOn w:val="a1"/>
    <w:rsid w:val="005656D9"/>
    <w:pPr>
      <w:widowControl w:val="0"/>
      <w:kinsoku w:val="0"/>
      <w:overflowPunct w:val="0"/>
      <w:topLinePunct w:val="0"/>
      <w:autoSpaceDE w:val="0"/>
      <w:autoSpaceDN w:val="0"/>
      <w:spacing w:before="80" w:after="80"/>
      <w:ind w:left="0"/>
    </w:pPr>
    <w:rPr>
      <w:b/>
      <w:bCs/>
      <w:kern w:val="0"/>
      <w:sz w:val="40"/>
      <w:szCs w:val="40"/>
    </w:rPr>
  </w:style>
  <w:style w:type="paragraph" w:customStyle="1" w:styleId="Cover3">
    <w:name w:val="Cover 3"/>
    <w:basedOn w:val="a1"/>
    <w:rsid w:val="005656D9"/>
    <w:pPr>
      <w:widowControl w:val="0"/>
      <w:topLinePunct w:val="0"/>
      <w:spacing w:before="80" w:after="80"/>
      <w:ind w:left="0"/>
    </w:pPr>
    <w:rPr>
      <w:rFonts w:eastAsia="黑体"/>
      <w:b/>
      <w:bCs/>
      <w:spacing w:val="-4"/>
      <w:sz w:val="22"/>
      <w:szCs w:val="22"/>
    </w:rPr>
  </w:style>
  <w:style w:type="paragraph" w:customStyle="1" w:styleId="Cover2">
    <w:name w:val="Cover 2"/>
    <w:rsid w:val="005656D9"/>
    <w:pPr>
      <w:adjustRightInd w:val="0"/>
      <w:snapToGrid w:val="0"/>
    </w:pPr>
    <w:rPr>
      <w:rFonts w:ascii="Arial" w:eastAsia="黑体" w:hAnsi="Arial" w:cs="Arial"/>
      <w:sz w:val="32"/>
      <w:szCs w:val="32"/>
      <w:lang w:eastAsia="en-US"/>
    </w:rPr>
  </w:style>
  <w:style w:type="paragraph" w:customStyle="1" w:styleId="510">
    <w:name w:val="列表接续 51"/>
    <w:basedOn w:val="a1"/>
    <w:rsid w:val="005656D9"/>
    <w:pPr>
      <w:spacing w:after="120"/>
      <w:ind w:leftChars="1000" w:left="2100"/>
    </w:pPr>
  </w:style>
  <w:style w:type="paragraph" w:customStyle="1" w:styleId="Cover4">
    <w:name w:val="Cover 4"/>
    <w:basedOn w:val="Cover3"/>
    <w:rsid w:val="005656D9"/>
    <w:pPr>
      <w:spacing w:before="0" w:after="0" w:line="240" w:lineRule="auto"/>
      <w:jc w:val="both"/>
    </w:pPr>
    <w:rPr>
      <w:sz w:val="21"/>
      <w:szCs w:val="21"/>
    </w:rPr>
  </w:style>
  <w:style w:type="paragraph" w:customStyle="1" w:styleId="StepinAppendix">
    <w:name w:val="Step in Appendix"/>
    <w:basedOn w:val="Step"/>
    <w:rsid w:val="005656D9"/>
    <w:pPr>
      <w:numPr>
        <w:ilvl w:val="4"/>
        <w:numId w:val="3"/>
      </w:numPr>
      <w:tabs>
        <w:tab w:val="left" w:pos="1701"/>
      </w:tabs>
      <w:topLinePunct w:val="0"/>
      <w:outlineLvl w:val="4"/>
    </w:pPr>
  </w:style>
  <w:style w:type="paragraph" w:customStyle="1" w:styleId="CAUTIONTextList">
    <w:name w:val="CAUTION Text List"/>
    <w:basedOn w:val="CAUTIONText"/>
    <w:rsid w:val="005656D9"/>
    <w:pPr>
      <w:keepNext/>
      <w:numPr>
        <w:numId w:val="11"/>
      </w:numPr>
      <w:tabs>
        <w:tab w:val="left" w:pos="1985"/>
      </w:tabs>
    </w:pPr>
  </w:style>
  <w:style w:type="paragraph" w:customStyle="1" w:styleId="1f6">
    <w:name w:val="收信人地址1"/>
    <w:basedOn w:val="a1"/>
    <w:rsid w:val="005656D9"/>
    <w:pPr>
      <w:ind w:leftChars="1400" w:left="100"/>
    </w:pPr>
  </w:style>
  <w:style w:type="paragraph" w:customStyle="1" w:styleId="ItemListinTable">
    <w:name w:val="Item List in Table"/>
    <w:basedOn w:val="a1"/>
    <w:rsid w:val="005656D9"/>
    <w:pPr>
      <w:numPr>
        <w:numId w:val="12"/>
      </w:numPr>
      <w:tabs>
        <w:tab w:val="clear" w:pos="170"/>
        <w:tab w:val="left" w:pos="284"/>
      </w:tabs>
      <w:spacing w:before="80" w:after="80"/>
      <w:ind w:left="284" w:hanging="284"/>
    </w:pPr>
    <w:rPr>
      <w:kern w:val="0"/>
    </w:rPr>
  </w:style>
  <w:style w:type="paragraph" w:customStyle="1" w:styleId="61">
    <w:name w:val="索引 61"/>
    <w:basedOn w:val="a1"/>
    <w:next w:val="a1"/>
    <w:rsid w:val="005656D9"/>
    <w:pPr>
      <w:ind w:left="1260" w:hanging="210"/>
    </w:pPr>
    <w:rPr>
      <w:sz w:val="20"/>
      <w:szCs w:val="20"/>
    </w:rPr>
  </w:style>
  <w:style w:type="paragraph" w:customStyle="1" w:styleId="511">
    <w:name w:val="索引 51"/>
    <w:basedOn w:val="a1"/>
    <w:next w:val="a1"/>
    <w:rsid w:val="005656D9"/>
    <w:pPr>
      <w:ind w:left="1050" w:hanging="210"/>
    </w:pPr>
    <w:rPr>
      <w:sz w:val="20"/>
      <w:szCs w:val="20"/>
    </w:rPr>
  </w:style>
  <w:style w:type="paragraph" w:customStyle="1" w:styleId="HeadingRight">
    <w:name w:val="Heading Right"/>
    <w:basedOn w:val="a1"/>
    <w:rsid w:val="005656D9"/>
    <w:pPr>
      <w:spacing w:before="0" w:after="0"/>
      <w:ind w:left="0"/>
      <w:jc w:val="right"/>
    </w:pPr>
    <w:rPr>
      <w:sz w:val="20"/>
      <w:szCs w:val="20"/>
    </w:rPr>
  </w:style>
  <w:style w:type="paragraph" w:customStyle="1" w:styleId="FigureText">
    <w:name w:val="Figure Text"/>
    <w:rsid w:val="005656D9"/>
    <w:pPr>
      <w:widowControl w:val="0"/>
      <w:adjustRightInd w:val="0"/>
      <w:snapToGrid w:val="0"/>
      <w:spacing w:line="240" w:lineRule="atLeast"/>
    </w:pPr>
    <w:rPr>
      <w:rFonts w:cs="Arial"/>
      <w:sz w:val="18"/>
      <w:szCs w:val="18"/>
      <w:lang w:eastAsia="en-US"/>
    </w:rPr>
  </w:style>
  <w:style w:type="paragraph" w:customStyle="1" w:styleId="AboutThisChapter">
    <w:name w:val="About This Chapter"/>
    <w:basedOn w:val="Heading2NoNumber"/>
    <w:next w:val="a1"/>
    <w:rsid w:val="005656D9"/>
    <w:pPr>
      <w:spacing w:after="560"/>
    </w:pPr>
  </w:style>
  <w:style w:type="paragraph" w:customStyle="1" w:styleId="Heading3NoNumber">
    <w:name w:val="Heading3 No Number"/>
    <w:basedOn w:val="3"/>
    <w:next w:val="a1"/>
    <w:rsid w:val="005656D9"/>
    <w:pPr>
      <w:outlineLvl w:val="9"/>
    </w:pPr>
    <w:rPr>
      <w:rFonts w:cs="Book Antiqua"/>
      <w:sz w:val="26"/>
    </w:rPr>
  </w:style>
  <w:style w:type="paragraph" w:customStyle="1" w:styleId="ItemList">
    <w:name w:val="Item List"/>
    <w:rsid w:val="005656D9"/>
    <w:pPr>
      <w:numPr>
        <w:numId w:val="13"/>
      </w:numPr>
      <w:tabs>
        <w:tab w:val="left" w:pos="2126"/>
      </w:tabs>
      <w:adjustRightInd w:val="0"/>
      <w:snapToGrid w:val="0"/>
      <w:spacing w:before="80" w:after="80" w:line="240" w:lineRule="atLeast"/>
    </w:pPr>
    <w:rPr>
      <w:rFonts w:cs="Arial"/>
      <w:szCs w:val="21"/>
    </w:rPr>
  </w:style>
  <w:style w:type="paragraph" w:customStyle="1" w:styleId="Heading1NoNumber">
    <w:name w:val="Heading1 No Number"/>
    <w:basedOn w:val="1"/>
    <w:next w:val="a1"/>
    <w:rsid w:val="005656D9"/>
    <w:pPr>
      <w:pageBreakBefore/>
      <w:numPr>
        <w:numId w:val="0"/>
      </w:numPr>
    </w:pPr>
  </w:style>
  <w:style w:type="paragraph" w:customStyle="1" w:styleId="1f7">
    <w:name w:val="寄信人地址1"/>
    <w:basedOn w:val="a1"/>
    <w:rsid w:val="005656D9"/>
  </w:style>
  <w:style w:type="paragraph" w:customStyle="1" w:styleId="Heading2NoNumber">
    <w:name w:val="Heading2 No Number"/>
    <w:basedOn w:val="20"/>
    <w:next w:val="a1"/>
    <w:rsid w:val="005656D9"/>
    <w:pPr>
      <w:numPr>
        <w:numId w:val="0"/>
      </w:numPr>
      <w:outlineLvl w:val="9"/>
    </w:pPr>
  </w:style>
  <w:style w:type="paragraph" w:customStyle="1" w:styleId="SubItemListText">
    <w:name w:val="Sub Item List Text"/>
    <w:rsid w:val="005656D9"/>
    <w:pPr>
      <w:adjustRightInd w:val="0"/>
      <w:snapToGrid w:val="0"/>
      <w:spacing w:before="80" w:after="80" w:line="240" w:lineRule="atLeast"/>
      <w:ind w:left="2410"/>
    </w:pPr>
    <w:rPr>
      <w:szCs w:val="21"/>
    </w:rPr>
  </w:style>
  <w:style w:type="paragraph" w:customStyle="1" w:styleId="51">
    <w:name w:val="列表编号 51"/>
    <w:basedOn w:val="a1"/>
    <w:rsid w:val="005656D9"/>
    <w:pPr>
      <w:numPr>
        <w:numId w:val="14"/>
      </w:numPr>
      <w:tabs>
        <w:tab w:val="left" w:pos="2040"/>
      </w:tabs>
    </w:pPr>
  </w:style>
  <w:style w:type="paragraph" w:customStyle="1" w:styleId="21">
    <w:name w:val="列表编号 21"/>
    <w:basedOn w:val="a1"/>
    <w:rsid w:val="005656D9"/>
    <w:pPr>
      <w:numPr>
        <w:numId w:val="15"/>
      </w:numPr>
      <w:tabs>
        <w:tab w:val="left" w:pos="780"/>
      </w:tabs>
    </w:pPr>
  </w:style>
  <w:style w:type="paragraph" w:customStyle="1" w:styleId="NotesTextListinTable">
    <w:name w:val="Notes Text List in Table"/>
    <w:rsid w:val="005656D9"/>
    <w:pPr>
      <w:numPr>
        <w:numId w:val="16"/>
      </w:numPr>
      <w:tabs>
        <w:tab w:val="left" w:pos="340"/>
      </w:tabs>
      <w:spacing w:before="40" w:after="80" w:line="200" w:lineRule="atLeast"/>
      <w:jc w:val="both"/>
    </w:pPr>
    <w:rPr>
      <w:rFonts w:eastAsia="楷体_GB2312" w:cs="楷体_GB2312"/>
      <w:sz w:val="18"/>
      <w:szCs w:val="18"/>
    </w:rPr>
  </w:style>
  <w:style w:type="paragraph" w:customStyle="1" w:styleId="HeadingMiddle">
    <w:name w:val="Heading Middle"/>
    <w:rsid w:val="005656D9"/>
    <w:pPr>
      <w:adjustRightInd w:val="0"/>
      <w:snapToGrid w:val="0"/>
      <w:spacing w:line="240" w:lineRule="atLeast"/>
      <w:jc w:val="center"/>
    </w:pPr>
    <w:rPr>
      <w:rFonts w:cs="Arial"/>
      <w:snapToGrid w:val="0"/>
    </w:rPr>
  </w:style>
  <w:style w:type="paragraph" w:customStyle="1" w:styleId="TerminalDisplay">
    <w:name w:val="Terminal Display"/>
    <w:rsid w:val="005656D9"/>
    <w:pPr>
      <w:snapToGrid w:val="0"/>
      <w:spacing w:line="240" w:lineRule="atLeast"/>
      <w:ind w:left="1701"/>
    </w:pPr>
    <w:rPr>
      <w:rFonts w:ascii="Courier New" w:hAnsi="Courier New" w:cs="Courier New"/>
      <w:snapToGrid w:val="0"/>
      <w:spacing w:val="-1"/>
      <w:sz w:val="16"/>
      <w:szCs w:val="16"/>
    </w:rPr>
  </w:style>
  <w:style w:type="paragraph" w:customStyle="1" w:styleId="411">
    <w:name w:val="列表 41"/>
    <w:basedOn w:val="a1"/>
    <w:rsid w:val="005656D9"/>
    <w:pPr>
      <w:ind w:leftChars="600" w:left="100" w:hangingChars="200" w:hanging="200"/>
    </w:pPr>
  </w:style>
  <w:style w:type="paragraph" w:customStyle="1" w:styleId="TableNote">
    <w:name w:val="Table Note"/>
    <w:basedOn w:val="a1"/>
    <w:rsid w:val="005656D9"/>
    <w:pPr>
      <w:spacing w:before="80" w:after="80"/>
    </w:pPr>
    <w:rPr>
      <w:sz w:val="18"/>
      <w:szCs w:val="18"/>
    </w:rPr>
  </w:style>
  <w:style w:type="paragraph" w:customStyle="1" w:styleId="1f8">
    <w:name w:val="索引标题1"/>
    <w:basedOn w:val="a1"/>
    <w:next w:val="110"/>
    <w:rsid w:val="005656D9"/>
    <w:rPr>
      <w:b/>
      <w:bCs/>
    </w:rPr>
  </w:style>
  <w:style w:type="paragraph" w:customStyle="1" w:styleId="TerminalDisplayinTable">
    <w:name w:val="Terminal Display in Table"/>
    <w:rsid w:val="005656D9"/>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214">
    <w:name w:val="列表接续 21"/>
    <w:basedOn w:val="a1"/>
    <w:rsid w:val="005656D9"/>
    <w:pPr>
      <w:spacing w:after="120"/>
      <w:ind w:leftChars="400" w:left="840"/>
    </w:pPr>
  </w:style>
  <w:style w:type="paragraph" w:customStyle="1" w:styleId="81">
    <w:name w:val="索引 81"/>
    <w:basedOn w:val="a1"/>
    <w:next w:val="a1"/>
    <w:rsid w:val="005656D9"/>
    <w:pPr>
      <w:ind w:left="1680" w:hanging="210"/>
    </w:pPr>
    <w:rPr>
      <w:sz w:val="20"/>
      <w:szCs w:val="20"/>
    </w:rPr>
  </w:style>
  <w:style w:type="paragraph" w:customStyle="1" w:styleId="1f9">
    <w:name w:val="图表目录1"/>
    <w:basedOn w:val="a1"/>
    <w:next w:val="a1"/>
    <w:rsid w:val="005656D9"/>
    <w:pPr>
      <w:spacing w:afterLines="50"/>
      <w:ind w:leftChars="300" w:left="300"/>
    </w:pPr>
    <w:rPr>
      <w:sz w:val="20"/>
      <w:szCs w:val="20"/>
    </w:rPr>
  </w:style>
  <w:style w:type="paragraph" w:customStyle="1" w:styleId="FigureDescriptioninAppendix">
    <w:name w:val="Figure Description in Appendix"/>
    <w:basedOn w:val="Figure"/>
    <w:next w:val="Figure"/>
    <w:rsid w:val="005656D9"/>
    <w:pPr>
      <w:numPr>
        <w:ilvl w:val="6"/>
        <w:numId w:val="3"/>
      </w:numPr>
    </w:pPr>
  </w:style>
  <w:style w:type="paragraph" w:customStyle="1" w:styleId="1fa">
    <w:name w:val="列表接续1"/>
    <w:basedOn w:val="a1"/>
    <w:rsid w:val="005656D9"/>
    <w:pPr>
      <w:spacing w:after="120"/>
      <w:ind w:leftChars="200" w:left="420"/>
    </w:pPr>
  </w:style>
  <w:style w:type="paragraph" w:customStyle="1" w:styleId="Contents">
    <w:name w:val="Contents"/>
    <w:basedOn w:val="Heading1NoNumber"/>
    <w:rsid w:val="005656D9"/>
    <w:pPr>
      <w:outlineLvl w:val="9"/>
    </w:pPr>
  </w:style>
  <w:style w:type="paragraph" w:customStyle="1" w:styleId="1fb">
    <w:name w:val="引文目录标题1"/>
    <w:basedOn w:val="a1"/>
    <w:next w:val="a1"/>
    <w:rsid w:val="005656D9"/>
    <w:pPr>
      <w:spacing w:before="120"/>
    </w:pPr>
  </w:style>
  <w:style w:type="paragraph" w:customStyle="1" w:styleId="1fc">
    <w:name w:val="列表1"/>
    <w:basedOn w:val="a1"/>
    <w:rsid w:val="005656D9"/>
    <w:pPr>
      <w:ind w:left="200" w:hangingChars="200" w:hanging="200"/>
    </w:pPr>
  </w:style>
  <w:style w:type="paragraph" w:customStyle="1" w:styleId="215">
    <w:name w:val="列表 21"/>
    <w:basedOn w:val="a1"/>
    <w:rsid w:val="005656D9"/>
    <w:pPr>
      <w:ind w:leftChars="200" w:left="100" w:hangingChars="200" w:hanging="200"/>
    </w:pPr>
  </w:style>
  <w:style w:type="paragraph" w:customStyle="1" w:styleId="313">
    <w:name w:val="列表 31"/>
    <w:basedOn w:val="a1"/>
    <w:rsid w:val="005656D9"/>
    <w:pPr>
      <w:ind w:leftChars="400" w:left="100" w:hangingChars="200" w:hanging="200"/>
    </w:pPr>
  </w:style>
  <w:style w:type="paragraph" w:customStyle="1" w:styleId="314">
    <w:name w:val="列表接续 31"/>
    <w:basedOn w:val="a1"/>
    <w:rsid w:val="005656D9"/>
    <w:pPr>
      <w:spacing w:after="120"/>
      <w:ind w:leftChars="600" w:left="1260"/>
    </w:pPr>
  </w:style>
  <w:style w:type="paragraph" w:customStyle="1" w:styleId="512">
    <w:name w:val="列表 51"/>
    <w:basedOn w:val="a1"/>
    <w:rsid w:val="005656D9"/>
    <w:pPr>
      <w:ind w:leftChars="800" w:left="100" w:hangingChars="200" w:hanging="200"/>
    </w:pPr>
  </w:style>
  <w:style w:type="paragraph" w:customStyle="1" w:styleId="TableDescriptioninAppendix">
    <w:name w:val="Table Description in Appendix"/>
    <w:basedOn w:val="TableDescription"/>
    <w:next w:val="a1"/>
    <w:rsid w:val="005656D9"/>
    <w:pPr>
      <w:numPr>
        <w:ilvl w:val="7"/>
        <w:numId w:val="3"/>
      </w:numPr>
      <w:topLinePunct w:val="0"/>
    </w:pPr>
  </w:style>
  <w:style w:type="paragraph" w:customStyle="1" w:styleId="31">
    <w:name w:val="列表编号 31"/>
    <w:basedOn w:val="a1"/>
    <w:rsid w:val="005656D9"/>
    <w:pPr>
      <w:numPr>
        <w:numId w:val="17"/>
      </w:numPr>
      <w:tabs>
        <w:tab w:val="left" w:pos="1200"/>
      </w:tabs>
    </w:pPr>
  </w:style>
  <w:style w:type="paragraph" w:customStyle="1" w:styleId="41">
    <w:name w:val="列表编号 41"/>
    <w:basedOn w:val="a1"/>
    <w:rsid w:val="005656D9"/>
    <w:pPr>
      <w:numPr>
        <w:numId w:val="18"/>
      </w:numPr>
      <w:tabs>
        <w:tab w:val="left" w:pos="1620"/>
      </w:tabs>
    </w:pPr>
  </w:style>
  <w:style w:type="paragraph" w:customStyle="1" w:styleId="412">
    <w:name w:val="列表接续 41"/>
    <w:basedOn w:val="a1"/>
    <w:rsid w:val="005656D9"/>
    <w:pPr>
      <w:spacing w:after="120"/>
      <w:ind w:leftChars="800" w:left="1680"/>
    </w:pPr>
  </w:style>
  <w:style w:type="paragraph" w:customStyle="1" w:styleId="1fd">
    <w:name w:val="文本块1"/>
    <w:basedOn w:val="a1"/>
    <w:rsid w:val="005656D9"/>
    <w:pPr>
      <w:spacing w:after="120"/>
      <w:ind w:leftChars="700" w:left="1440" w:rightChars="700" w:right="1440"/>
    </w:pPr>
  </w:style>
  <w:style w:type="paragraph" w:customStyle="1" w:styleId="Code">
    <w:name w:val="Code"/>
    <w:basedOn w:val="a1"/>
    <w:rsid w:val="005656D9"/>
    <w:pPr>
      <w:widowControl w:val="0"/>
      <w:autoSpaceDE w:val="0"/>
      <w:autoSpaceDN w:val="0"/>
      <w:spacing w:before="0" w:after="0" w:line="360" w:lineRule="auto"/>
    </w:pPr>
    <w:rPr>
      <w:rFonts w:ascii="Courier New" w:hAnsi="Courier New"/>
      <w:sz w:val="18"/>
    </w:rPr>
  </w:style>
  <w:style w:type="paragraph" w:customStyle="1" w:styleId="ItemlistTextTD">
    <w:name w:val="Item list Text TD"/>
    <w:basedOn w:val="TerminalDisplay"/>
    <w:rsid w:val="005656D9"/>
    <w:pPr>
      <w:adjustRightInd w:val="0"/>
      <w:ind w:left="2126"/>
    </w:pPr>
  </w:style>
  <w:style w:type="paragraph" w:customStyle="1" w:styleId="1fe">
    <w:name w:val="正文缩进1"/>
    <w:basedOn w:val="a1"/>
    <w:rsid w:val="005656D9"/>
    <w:pPr>
      <w:ind w:firstLineChars="200" w:firstLine="420"/>
    </w:pPr>
  </w:style>
  <w:style w:type="paragraph" w:customStyle="1" w:styleId="ItemStepinTable">
    <w:name w:val="Item Step in Table"/>
    <w:rsid w:val="005656D9"/>
    <w:pPr>
      <w:numPr>
        <w:numId w:val="19"/>
      </w:numPr>
      <w:tabs>
        <w:tab w:val="left" w:pos="284"/>
      </w:tabs>
      <w:topLinePunct/>
      <w:spacing w:before="80" w:after="80" w:line="240" w:lineRule="atLeast"/>
    </w:pPr>
    <w:rPr>
      <w:rFonts w:cs="Arial"/>
    </w:rPr>
  </w:style>
  <w:style w:type="paragraph" w:customStyle="1" w:styleId="NotesHeading">
    <w:name w:val="Notes Heading"/>
    <w:basedOn w:val="CAUTIONHeading"/>
    <w:rsid w:val="005656D9"/>
    <w:pPr>
      <w:pBdr>
        <w:top w:val="none" w:sz="0" w:space="0" w:color="auto"/>
      </w:pBdr>
      <w:spacing w:after="40"/>
    </w:pPr>
    <w:rPr>
      <w:position w:val="-6"/>
      <w:sz w:val="18"/>
      <w:szCs w:val="18"/>
    </w:rPr>
  </w:style>
  <w:style w:type="paragraph" w:customStyle="1" w:styleId="Cover30">
    <w:name w:val="Cover3"/>
    <w:rsid w:val="005656D9"/>
    <w:pPr>
      <w:adjustRightInd w:val="0"/>
      <w:snapToGrid w:val="0"/>
      <w:spacing w:before="80" w:after="80" w:line="240" w:lineRule="atLeast"/>
    </w:pPr>
    <w:rPr>
      <w:rFonts w:ascii="Arial" w:eastAsia="黑体" w:hAnsi="Arial" w:cs="Arial"/>
      <w:sz w:val="32"/>
      <w:szCs w:val="32"/>
      <w:lang w:eastAsia="en-US"/>
    </w:rPr>
  </w:style>
  <w:style w:type="paragraph" w:customStyle="1" w:styleId="NotesTextList">
    <w:name w:val="Notes Text List"/>
    <w:basedOn w:val="CAUTIONTextList"/>
    <w:rsid w:val="005656D9"/>
    <w:pPr>
      <w:numPr>
        <w:numId w:val="20"/>
      </w:numPr>
      <w:pBdr>
        <w:bottom w:val="none" w:sz="0" w:space="0" w:color="auto"/>
      </w:pBdr>
      <w:tabs>
        <w:tab w:val="left" w:pos="1985"/>
        <w:tab w:val="left" w:pos="2359"/>
      </w:tabs>
      <w:spacing w:before="40" w:line="200" w:lineRule="atLeast"/>
    </w:pPr>
    <w:rPr>
      <w:sz w:val="18"/>
      <w:szCs w:val="18"/>
    </w:rPr>
  </w:style>
  <w:style w:type="paragraph" w:customStyle="1" w:styleId="1ff">
    <w:name w:val="列出段落1"/>
    <w:basedOn w:val="a1"/>
    <w:rsid w:val="005656D9"/>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paragraph" w:customStyle="1" w:styleId="Outline">
    <w:name w:val="Outline"/>
    <w:basedOn w:val="a1"/>
    <w:rsid w:val="005656D9"/>
    <w:pPr>
      <w:topLinePunct w:val="0"/>
      <w:spacing w:before="80" w:after="80" w:line="200" w:lineRule="atLeast"/>
      <w:ind w:left="709"/>
      <w:jc w:val="both"/>
    </w:pPr>
    <w:rPr>
      <w:i/>
      <w:color w:val="0000FF"/>
      <w:kern w:val="0"/>
      <w:sz w:val="18"/>
      <w:szCs w:val="18"/>
    </w:rPr>
  </w:style>
  <w:style w:type="paragraph" w:customStyle="1" w:styleId="23">
    <w:name w:val="正文：首行缩进2字符"/>
    <w:basedOn w:val="a1"/>
    <w:rsid w:val="005656D9"/>
    <w:pPr>
      <w:spacing w:line="360" w:lineRule="atLeast"/>
      <w:ind w:firstLineChars="200" w:firstLine="420"/>
    </w:pPr>
    <w:rPr>
      <w:rFonts w:cs="宋体"/>
    </w:rPr>
  </w:style>
  <w:style w:type="paragraph" w:customStyle="1" w:styleId="CopyrightDeclaration">
    <w:name w:val="Copyright Declaration"/>
    <w:rsid w:val="005656D9"/>
    <w:pPr>
      <w:spacing w:before="80" w:after="80"/>
    </w:pPr>
    <w:rPr>
      <w:rFonts w:ascii="Arial" w:eastAsia="黑体" w:hAnsi="Arial"/>
      <w:sz w:val="36"/>
    </w:rPr>
  </w:style>
  <w:style w:type="paragraph" w:customStyle="1" w:styleId="BlockLabelinAppendix">
    <w:name w:val="Block Label in Appendix"/>
    <w:basedOn w:val="BlockLabel"/>
    <w:next w:val="a1"/>
    <w:rsid w:val="005656D9"/>
    <w:pPr>
      <w:numPr>
        <w:ilvl w:val="0"/>
        <w:numId w:val="0"/>
      </w:numPr>
      <w:topLinePunct w:val="0"/>
    </w:pPr>
  </w:style>
  <w:style w:type="paragraph" w:customStyle="1" w:styleId="TOC11">
    <w:name w:val="TOC 标题1"/>
    <w:next w:val="TOC1"/>
    <w:rsid w:val="005656D9"/>
    <w:pPr>
      <w:keepNext/>
      <w:snapToGrid w:val="0"/>
      <w:spacing w:before="480" w:after="360"/>
      <w:jc w:val="center"/>
    </w:pPr>
    <w:rPr>
      <w:rFonts w:ascii="Arial" w:eastAsia="黑体" w:hAnsi="Arial" w:cs="Arial"/>
      <w:sz w:val="36"/>
      <w:szCs w:val="36"/>
    </w:rPr>
  </w:style>
  <w:style w:type="paragraph" w:customStyle="1" w:styleId="Command">
    <w:name w:val="Command"/>
    <w:rsid w:val="005656D9"/>
    <w:pPr>
      <w:spacing w:before="160" w:after="160"/>
    </w:pPr>
    <w:rPr>
      <w:rFonts w:ascii="Arial" w:eastAsia="黑体" w:hAnsi="Arial" w:cs="Arial"/>
      <w:szCs w:val="21"/>
    </w:rPr>
  </w:style>
  <w:style w:type="paragraph" w:customStyle="1" w:styleId="Cover40">
    <w:name w:val="Cover4"/>
    <w:basedOn w:val="a1"/>
    <w:rsid w:val="005656D9"/>
    <w:pPr>
      <w:topLinePunct w:val="0"/>
      <w:ind w:left="0"/>
    </w:pPr>
    <w:rPr>
      <w:rFonts w:eastAsia="Arial"/>
      <w:b/>
      <w:bCs/>
      <w:sz w:val="24"/>
      <w:szCs w:val="24"/>
    </w:rPr>
  </w:style>
  <w:style w:type="paragraph" w:customStyle="1" w:styleId="ItemListTextinTable">
    <w:name w:val="Item List Text in Table"/>
    <w:basedOn w:val="TableText"/>
    <w:rsid w:val="005656D9"/>
    <w:pPr>
      <w:ind w:left="284"/>
    </w:pPr>
  </w:style>
  <w:style w:type="character" w:styleId="afd">
    <w:name w:val="annotation reference"/>
    <w:uiPriority w:val="99"/>
    <w:semiHidden/>
    <w:unhideWhenUsed/>
    <w:rsid w:val="00D7306D"/>
    <w:rPr>
      <w:sz w:val="21"/>
      <w:szCs w:val="21"/>
    </w:rPr>
  </w:style>
  <w:style w:type="paragraph" w:styleId="afe">
    <w:name w:val="annotation subject"/>
    <w:basedOn w:val="a8"/>
    <w:next w:val="a8"/>
    <w:link w:val="aff"/>
    <w:uiPriority w:val="99"/>
    <w:semiHidden/>
    <w:unhideWhenUsed/>
    <w:rsid w:val="00D7306D"/>
    <w:rPr>
      <w:b/>
      <w:bCs/>
    </w:rPr>
  </w:style>
  <w:style w:type="character" w:customStyle="1" w:styleId="aff">
    <w:name w:val="批注主题 字符"/>
    <w:link w:val="afe"/>
    <w:uiPriority w:val="99"/>
    <w:semiHidden/>
    <w:rsid w:val="00D7306D"/>
    <w:rPr>
      <w:rFonts w:ascii="Times New Roman" w:eastAsia="宋体" w:hAnsi="Times New Roman" w:cs="Arial"/>
      <w:b/>
      <w:bCs/>
      <w:kern w:val="2"/>
      <w:sz w:val="21"/>
      <w:szCs w:val="21"/>
    </w:rPr>
  </w:style>
  <w:style w:type="paragraph" w:styleId="TOC">
    <w:name w:val="TOC Heading"/>
    <w:basedOn w:val="1"/>
    <w:next w:val="a1"/>
    <w:uiPriority w:val="39"/>
    <w:semiHidden/>
    <w:unhideWhenUsed/>
    <w:qFormat/>
    <w:rsid w:val="006100DC"/>
    <w:pPr>
      <w:keepLines/>
      <w:numPr>
        <w:numId w:val="0"/>
      </w:numPr>
      <w:pBdr>
        <w:bottom w:val="none" w:sz="0" w:space="0" w:color="auto"/>
      </w:pBdr>
      <w:topLinePunct w:val="0"/>
      <w:adjustRightInd/>
      <w:snapToGrid/>
      <w:spacing w:before="480" w:after="0" w:line="276" w:lineRule="auto"/>
      <w:outlineLvl w:val="9"/>
    </w:pPr>
    <w:rPr>
      <w:rFonts w:ascii="Cambria" w:eastAsia="宋体" w:hAnsi="Cambria" w:cs="Times New Roman"/>
      <w:color w:val="365F91"/>
      <w:kern w:val="0"/>
      <w:sz w:val="28"/>
      <w:szCs w:val="28"/>
    </w:rPr>
  </w:style>
  <w:style w:type="table" w:styleId="aff0">
    <w:name w:val="Table Grid"/>
    <w:basedOn w:val="a3"/>
    <w:rsid w:val="00E459F8"/>
    <w:pPr>
      <w:widowControl w:val="0"/>
      <w:adjustRightInd w:val="0"/>
      <w:snapToGrid w:val="0"/>
      <w:jc w:val="both"/>
    </w:pPr>
    <w:tblPr>
      <w:tblInd w:w="113" w:type="dxa"/>
    </w:tblPr>
  </w:style>
  <w:style w:type="paragraph" w:styleId="aff1">
    <w:name w:val="List Paragraph"/>
    <w:basedOn w:val="a1"/>
    <w:uiPriority w:val="72"/>
    <w:qFormat/>
    <w:rsid w:val="00E459F8"/>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table" w:customStyle="1" w:styleId="1ff0">
    <w:name w:val="网格型1"/>
    <w:basedOn w:val="a3"/>
    <w:next w:val="aff0"/>
    <w:uiPriority w:val="59"/>
    <w:rsid w:val="00E070A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ate"/>
    <w:basedOn w:val="a1"/>
    <w:next w:val="a1"/>
    <w:link w:val="aff3"/>
    <w:uiPriority w:val="99"/>
    <w:semiHidden/>
    <w:unhideWhenUsed/>
    <w:rsid w:val="00EF51E7"/>
    <w:pPr>
      <w:ind w:leftChars="2500" w:left="100"/>
    </w:pPr>
  </w:style>
  <w:style w:type="character" w:customStyle="1" w:styleId="aff3">
    <w:name w:val="日期 字符"/>
    <w:link w:val="aff2"/>
    <w:uiPriority w:val="99"/>
    <w:semiHidden/>
    <w:rsid w:val="00EF51E7"/>
    <w:rPr>
      <w:rFonts w:cs="Arial"/>
      <w:kern w:val="2"/>
      <w:sz w:val="21"/>
      <w:szCs w:val="21"/>
    </w:rPr>
  </w:style>
  <w:style w:type="paragraph" w:customStyle="1" w:styleId="Default">
    <w:name w:val="Default"/>
    <w:rsid w:val="00D03FB8"/>
    <w:pPr>
      <w:widowControl w:val="0"/>
      <w:autoSpaceDE w:val="0"/>
      <w:autoSpaceDN w:val="0"/>
      <w:adjustRightInd w:val="0"/>
    </w:pPr>
    <w:rPr>
      <w:rFonts w:ascii="宋体" w:cs="宋体"/>
      <w:color w:val="000000"/>
      <w:sz w:val="24"/>
      <w:szCs w:val="24"/>
    </w:rPr>
  </w:style>
  <w:style w:type="paragraph" w:styleId="24">
    <w:name w:val="Body Text 2"/>
    <w:basedOn w:val="a1"/>
    <w:link w:val="25"/>
    <w:uiPriority w:val="99"/>
    <w:semiHidden/>
    <w:unhideWhenUsed/>
    <w:rsid w:val="00C442E0"/>
    <w:pPr>
      <w:spacing w:after="120" w:line="480" w:lineRule="auto"/>
    </w:pPr>
  </w:style>
  <w:style w:type="character" w:customStyle="1" w:styleId="25">
    <w:name w:val="正文文本 2 字符"/>
    <w:basedOn w:val="a2"/>
    <w:link w:val="24"/>
    <w:uiPriority w:val="99"/>
    <w:semiHidden/>
    <w:rsid w:val="00C442E0"/>
    <w:rPr>
      <w:rFonts w:cs="Arial"/>
      <w:kern w:val="2"/>
      <w:sz w:val="21"/>
      <w:szCs w:val="21"/>
    </w:rPr>
  </w:style>
  <w:style w:type="paragraph" w:styleId="aff4">
    <w:name w:val="Normal Indent"/>
    <w:basedOn w:val="a1"/>
    <w:rsid w:val="00C442E0"/>
    <w:pPr>
      <w:widowControl w:val="0"/>
      <w:topLinePunct w:val="0"/>
      <w:adjustRightInd/>
      <w:snapToGrid/>
      <w:spacing w:before="0" w:after="0" w:line="240" w:lineRule="auto"/>
      <w:ind w:left="0" w:firstLine="420"/>
      <w:jc w:val="both"/>
    </w:pPr>
    <w:rPr>
      <w:rFonts w:cs="Times New Roman"/>
      <w:szCs w:val="20"/>
    </w:rPr>
  </w:style>
  <w:style w:type="paragraph" w:customStyle="1" w:styleId="TableContent">
    <w:name w:val="TableContent"/>
    <w:uiPriority w:val="1"/>
    <w:qFormat/>
    <w:rsid w:val="00FA20F1"/>
    <w:pPr>
      <w:spacing w:before="40" w:after="40"/>
      <w:jc w:val="both"/>
    </w:pPr>
    <w:rPr>
      <w:rFonts w:ascii="Arial" w:hAnsi="Arial" w:cstheme="minorBidi"/>
      <w:kern w:val="44"/>
      <w:sz w:val="18"/>
      <w:szCs w:val="44"/>
    </w:rPr>
  </w:style>
  <w:style w:type="paragraph" w:customStyle="1" w:styleId="-11">
    <w:name w:val="彩色列表 - 强调文字颜色 11"/>
    <w:basedOn w:val="a1"/>
    <w:uiPriority w:val="34"/>
    <w:qFormat/>
    <w:rsid w:val="00312A17"/>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character" w:customStyle="1" w:styleId="tlid-translation">
    <w:name w:val="tlid-translation"/>
    <w:basedOn w:val="a2"/>
    <w:rsid w:val="00B60CF4"/>
  </w:style>
  <w:style w:type="character" w:customStyle="1" w:styleId="machtranshl6hdyk">
    <w:name w:val="machtrans__hl__6hdyk"/>
    <w:basedOn w:val="a2"/>
    <w:rsid w:val="00AD380A"/>
  </w:style>
  <w:style w:type="paragraph" w:styleId="aff5">
    <w:name w:val="Normal (Web)"/>
    <w:basedOn w:val="a1"/>
    <w:uiPriority w:val="99"/>
    <w:unhideWhenUsed/>
    <w:rsid w:val="00B8377B"/>
    <w:pPr>
      <w:topLinePunct w:val="0"/>
      <w:adjustRightInd/>
      <w:snapToGrid/>
      <w:spacing w:before="100" w:beforeAutospacing="1" w:after="100" w:afterAutospacing="1" w:line="240" w:lineRule="auto"/>
      <w:ind w:left="0"/>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863">
      <w:bodyDiv w:val="1"/>
      <w:marLeft w:val="0"/>
      <w:marRight w:val="0"/>
      <w:marTop w:val="0"/>
      <w:marBottom w:val="0"/>
      <w:divBdr>
        <w:top w:val="none" w:sz="0" w:space="0" w:color="auto"/>
        <w:left w:val="none" w:sz="0" w:space="0" w:color="auto"/>
        <w:bottom w:val="none" w:sz="0" w:space="0" w:color="auto"/>
        <w:right w:val="none" w:sz="0" w:space="0" w:color="auto"/>
      </w:divBdr>
    </w:div>
    <w:div w:id="195972175">
      <w:bodyDiv w:val="1"/>
      <w:marLeft w:val="0"/>
      <w:marRight w:val="0"/>
      <w:marTop w:val="0"/>
      <w:marBottom w:val="0"/>
      <w:divBdr>
        <w:top w:val="none" w:sz="0" w:space="0" w:color="auto"/>
        <w:left w:val="none" w:sz="0" w:space="0" w:color="auto"/>
        <w:bottom w:val="none" w:sz="0" w:space="0" w:color="auto"/>
        <w:right w:val="none" w:sz="0" w:space="0" w:color="auto"/>
      </w:divBdr>
    </w:div>
    <w:div w:id="405884581">
      <w:bodyDiv w:val="1"/>
      <w:marLeft w:val="0"/>
      <w:marRight w:val="0"/>
      <w:marTop w:val="0"/>
      <w:marBottom w:val="0"/>
      <w:divBdr>
        <w:top w:val="none" w:sz="0" w:space="0" w:color="auto"/>
        <w:left w:val="none" w:sz="0" w:space="0" w:color="auto"/>
        <w:bottom w:val="none" w:sz="0" w:space="0" w:color="auto"/>
        <w:right w:val="none" w:sz="0" w:space="0" w:color="auto"/>
      </w:divBdr>
    </w:div>
    <w:div w:id="1010134288">
      <w:bodyDiv w:val="1"/>
      <w:marLeft w:val="0"/>
      <w:marRight w:val="0"/>
      <w:marTop w:val="0"/>
      <w:marBottom w:val="0"/>
      <w:divBdr>
        <w:top w:val="none" w:sz="0" w:space="0" w:color="auto"/>
        <w:left w:val="none" w:sz="0" w:space="0" w:color="auto"/>
        <w:bottom w:val="none" w:sz="0" w:space="0" w:color="auto"/>
        <w:right w:val="none" w:sz="0" w:space="0" w:color="auto"/>
      </w:divBdr>
      <w:divsChild>
        <w:div w:id="100808833">
          <w:marLeft w:val="0"/>
          <w:marRight w:val="0"/>
          <w:marTop w:val="0"/>
          <w:marBottom w:val="0"/>
          <w:divBdr>
            <w:top w:val="none" w:sz="0" w:space="0" w:color="auto"/>
            <w:left w:val="none" w:sz="0" w:space="0" w:color="auto"/>
            <w:bottom w:val="none" w:sz="0" w:space="0" w:color="auto"/>
            <w:right w:val="none" w:sz="0" w:space="0" w:color="auto"/>
          </w:divBdr>
          <w:divsChild>
            <w:div w:id="471025492">
              <w:marLeft w:val="0"/>
              <w:marRight w:val="0"/>
              <w:marTop w:val="0"/>
              <w:marBottom w:val="0"/>
              <w:divBdr>
                <w:top w:val="none" w:sz="0" w:space="0" w:color="auto"/>
                <w:left w:val="none" w:sz="0" w:space="0" w:color="auto"/>
                <w:bottom w:val="none" w:sz="0" w:space="0" w:color="auto"/>
                <w:right w:val="none" w:sz="0" w:space="0" w:color="auto"/>
              </w:divBdr>
              <w:divsChild>
                <w:div w:id="2123726120">
                  <w:marLeft w:val="0"/>
                  <w:marRight w:val="0"/>
                  <w:marTop w:val="0"/>
                  <w:marBottom w:val="0"/>
                  <w:divBdr>
                    <w:top w:val="none" w:sz="0" w:space="0" w:color="auto"/>
                    <w:left w:val="none" w:sz="0" w:space="0" w:color="auto"/>
                    <w:bottom w:val="none" w:sz="0" w:space="0" w:color="auto"/>
                    <w:right w:val="none" w:sz="0" w:space="0" w:color="auto"/>
                  </w:divBdr>
                  <w:divsChild>
                    <w:div w:id="606039474">
                      <w:marLeft w:val="0"/>
                      <w:marRight w:val="0"/>
                      <w:marTop w:val="0"/>
                      <w:marBottom w:val="0"/>
                      <w:divBdr>
                        <w:top w:val="none" w:sz="0" w:space="0" w:color="auto"/>
                        <w:left w:val="none" w:sz="0" w:space="0" w:color="auto"/>
                        <w:bottom w:val="none" w:sz="0" w:space="0" w:color="auto"/>
                        <w:right w:val="none" w:sz="0" w:space="0" w:color="auto"/>
                      </w:divBdr>
                      <w:divsChild>
                        <w:div w:id="2126120574">
                          <w:marLeft w:val="0"/>
                          <w:marRight w:val="0"/>
                          <w:marTop w:val="0"/>
                          <w:marBottom w:val="234"/>
                          <w:divBdr>
                            <w:top w:val="none" w:sz="0" w:space="0" w:color="auto"/>
                            <w:left w:val="none" w:sz="0" w:space="0" w:color="auto"/>
                            <w:bottom w:val="none" w:sz="0" w:space="0" w:color="auto"/>
                            <w:right w:val="none" w:sz="0" w:space="0" w:color="auto"/>
                          </w:divBdr>
                          <w:divsChild>
                            <w:div w:id="2022779126">
                              <w:marLeft w:val="0"/>
                              <w:marRight w:val="0"/>
                              <w:marTop w:val="0"/>
                              <w:marBottom w:val="0"/>
                              <w:divBdr>
                                <w:top w:val="single" w:sz="6" w:space="8" w:color="E3E3E3"/>
                                <w:left w:val="single" w:sz="6" w:space="8" w:color="E3E3E3"/>
                                <w:bottom w:val="single" w:sz="6" w:space="8" w:color="E0E0E0"/>
                                <w:right w:val="single" w:sz="6" w:space="8" w:color="ECECEC"/>
                              </w:divBdr>
                              <w:divsChild>
                                <w:div w:id="19948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1999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38336-0CDF-42F0-8E8D-6EEC863ED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19</Pages>
  <Words>2126</Words>
  <Characters>12121</Characters>
  <Application>Microsoft Office Word</Application>
  <DocSecurity>0</DocSecurity>
  <PresentationFormat/>
  <Lines>101</Lines>
  <Paragraphs>28</Paragraphs>
  <Slides>0</Slides>
  <Notes>0</Notes>
  <HiddenSlides>0</HiddenSlides>
  <MMClips>0</MMClips>
  <ScaleCrop>false</ScaleCrop>
  <Company>微软</Company>
  <LinksUpToDate>false</LinksUpToDate>
  <CharactersWithSpaces>14219</CharactersWithSpaces>
  <SharedDoc>false</SharedDoc>
  <HLinks>
    <vt:vector size="144" baseType="variant">
      <vt:variant>
        <vt:i4>1114161</vt:i4>
      </vt:variant>
      <vt:variant>
        <vt:i4>140</vt:i4>
      </vt:variant>
      <vt:variant>
        <vt:i4>0</vt:i4>
      </vt:variant>
      <vt:variant>
        <vt:i4>5</vt:i4>
      </vt:variant>
      <vt:variant>
        <vt:lpwstr/>
      </vt:variant>
      <vt:variant>
        <vt:lpwstr>_Toc363129384</vt:lpwstr>
      </vt:variant>
      <vt:variant>
        <vt:i4>1114161</vt:i4>
      </vt:variant>
      <vt:variant>
        <vt:i4>134</vt:i4>
      </vt:variant>
      <vt:variant>
        <vt:i4>0</vt:i4>
      </vt:variant>
      <vt:variant>
        <vt:i4>5</vt:i4>
      </vt:variant>
      <vt:variant>
        <vt:lpwstr/>
      </vt:variant>
      <vt:variant>
        <vt:lpwstr>_Toc363129383</vt:lpwstr>
      </vt:variant>
      <vt:variant>
        <vt:i4>1114161</vt:i4>
      </vt:variant>
      <vt:variant>
        <vt:i4>128</vt:i4>
      </vt:variant>
      <vt:variant>
        <vt:i4>0</vt:i4>
      </vt:variant>
      <vt:variant>
        <vt:i4>5</vt:i4>
      </vt:variant>
      <vt:variant>
        <vt:lpwstr/>
      </vt:variant>
      <vt:variant>
        <vt:lpwstr>_Toc363129382</vt:lpwstr>
      </vt:variant>
      <vt:variant>
        <vt:i4>1114161</vt:i4>
      </vt:variant>
      <vt:variant>
        <vt:i4>122</vt:i4>
      </vt:variant>
      <vt:variant>
        <vt:i4>0</vt:i4>
      </vt:variant>
      <vt:variant>
        <vt:i4>5</vt:i4>
      </vt:variant>
      <vt:variant>
        <vt:lpwstr/>
      </vt:variant>
      <vt:variant>
        <vt:lpwstr>_Toc363129381</vt:lpwstr>
      </vt:variant>
      <vt:variant>
        <vt:i4>1114161</vt:i4>
      </vt:variant>
      <vt:variant>
        <vt:i4>116</vt:i4>
      </vt:variant>
      <vt:variant>
        <vt:i4>0</vt:i4>
      </vt:variant>
      <vt:variant>
        <vt:i4>5</vt:i4>
      </vt:variant>
      <vt:variant>
        <vt:lpwstr/>
      </vt:variant>
      <vt:variant>
        <vt:lpwstr>_Toc363129380</vt:lpwstr>
      </vt:variant>
      <vt:variant>
        <vt:i4>1966129</vt:i4>
      </vt:variant>
      <vt:variant>
        <vt:i4>110</vt:i4>
      </vt:variant>
      <vt:variant>
        <vt:i4>0</vt:i4>
      </vt:variant>
      <vt:variant>
        <vt:i4>5</vt:i4>
      </vt:variant>
      <vt:variant>
        <vt:lpwstr/>
      </vt:variant>
      <vt:variant>
        <vt:lpwstr>_Toc363129379</vt:lpwstr>
      </vt:variant>
      <vt:variant>
        <vt:i4>1966129</vt:i4>
      </vt:variant>
      <vt:variant>
        <vt:i4>104</vt:i4>
      </vt:variant>
      <vt:variant>
        <vt:i4>0</vt:i4>
      </vt:variant>
      <vt:variant>
        <vt:i4>5</vt:i4>
      </vt:variant>
      <vt:variant>
        <vt:lpwstr/>
      </vt:variant>
      <vt:variant>
        <vt:lpwstr>_Toc363129378</vt:lpwstr>
      </vt:variant>
      <vt:variant>
        <vt:i4>1966129</vt:i4>
      </vt:variant>
      <vt:variant>
        <vt:i4>98</vt:i4>
      </vt:variant>
      <vt:variant>
        <vt:i4>0</vt:i4>
      </vt:variant>
      <vt:variant>
        <vt:i4>5</vt:i4>
      </vt:variant>
      <vt:variant>
        <vt:lpwstr/>
      </vt:variant>
      <vt:variant>
        <vt:lpwstr>_Toc363129377</vt:lpwstr>
      </vt:variant>
      <vt:variant>
        <vt:i4>1966129</vt:i4>
      </vt:variant>
      <vt:variant>
        <vt:i4>92</vt:i4>
      </vt:variant>
      <vt:variant>
        <vt:i4>0</vt:i4>
      </vt:variant>
      <vt:variant>
        <vt:i4>5</vt:i4>
      </vt:variant>
      <vt:variant>
        <vt:lpwstr/>
      </vt:variant>
      <vt:variant>
        <vt:lpwstr>_Toc363129376</vt:lpwstr>
      </vt:variant>
      <vt:variant>
        <vt:i4>1966129</vt:i4>
      </vt:variant>
      <vt:variant>
        <vt:i4>86</vt:i4>
      </vt:variant>
      <vt:variant>
        <vt:i4>0</vt:i4>
      </vt:variant>
      <vt:variant>
        <vt:i4>5</vt:i4>
      </vt:variant>
      <vt:variant>
        <vt:lpwstr/>
      </vt:variant>
      <vt:variant>
        <vt:lpwstr>_Toc363129375</vt:lpwstr>
      </vt:variant>
      <vt:variant>
        <vt:i4>1966129</vt:i4>
      </vt:variant>
      <vt:variant>
        <vt:i4>80</vt:i4>
      </vt:variant>
      <vt:variant>
        <vt:i4>0</vt:i4>
      </vt:variant>
      <vt:variant>
        <vt:i4>5</vt:i4>
      </vt:variant>
      <vt:variant>
        <vt:lpwstr/>
      </vt:variant>
      <vt:variant>
        <vt:lpwstr>_Toc363129374</vt:lpwstr>
      </vt:variant>
      <vt:variant>
        <vt:i4>1966129</vt:i4>
      </vt:variant>
      <vt:variant>
        <vt:i4>74</vt:i4>
      </vt:variant>
      <vt:variant>
        <vt:i4>0</vt:i4>
      </vt:variant>
      <vt:variant>
        <vt:i4>5</vt:i4>
      </vt:variant>
      <vt:variant>
        <vt:lpwstr/>
      </vt:variant>
      <vt:variant>
        <vt:lpwstr>_Toc363129373</vt:lpwstr>
      </vt:variant>
      <vt:variant>
        <vt:i4>1966129</vt:i4>
      </vt:variant>
      <vt:variant>
        <vt:i4>68</vt:i4>
      </vt:variant>
      <vt:variant>
        <vt:i4>0</vt:i4>
      </vt:variant>
      <vt:variant>
        <vt:i4>5</vt:i4>
      </vt:variant>
      <vt:variant>
        <vt:lpwstr/>
      </vt:variant>
      <vt:variant>
        <vt:lpwstr>_Toc363129372</vt:lpwstr>
      </vt:variant>
      <vt:variant>
        <vt:i4>1966129</vt:i4>
      </vt:variant>
      <vt:variant>
        <vt:i4>62</vt:i4>
      </vt:variant>
      <vt:variant>
        <vt:i4>0</vt:i4>
      </vt:variant>
      <vt:variant>
        <vt:i4>5</vt:i4>
      </vt:variant>
      <vt:variant>
        <vt:lpwstr/>
      </vt:variant>
      <vt:variant>
        <vt:lpwstr>_Toc363129371</vt:lpwstr>
      </vt:variant>
      <vt:variant>
        <vt:i4>1966129</vt:i4>
      </vt:variant>
      <vt:variant>
        <vt:i4>56</vt:i4>
      </vt:variant>
      <vt:variant>
        <vt:i4>0</vt:i4>
      </vt:variant>
      <vt:variant>
        <vt:i4>5</vt:i4>
      </vt:variant>
      <vt:variant>
        <vt:lpwstr/>
      </vt:variant>
      <vt:variant>
        <vt:lpwstr>_Toc363129370</vt:lpwstr>
      </vt:variant>
      <vt:variant>
        <vt:i4>2031665</vt:i4>
      </vt:variant>
      <vt:variant>
        <vt:i4>50</vt:i4>
      </vt:variant>
      <vt:variant>
        <vt:i4>0</vt:i4>
      </vt:variant>
      <vt:variant>
        <vt:i4>5</vt:i4>
      </vt:variant>
      <vt:variant>
        <vt:lpwstr/>
      </vt:variant>
      <vt:variant>
        <vt:lpwstr>_Toc363129369</vt:lpwstr>
      </vt:variant>
      <vt:variant>
        <vt:i4>2031665</vt:i4>
      </vt:variant>
      <vt:variant>
        <vt:i4>44</vt:i4>
      </vt:variant>
      <vt:variant>
        <vt:i4>0</vt:i4>
      </vt:variant>
      <vt:variant>
        <vt:i4>5</vt:i4>
      </vt:variant>
      <vt:variant>
        <vt:lpwstr/>
      </vt:variant>
      <vt:variant>
        <vt:lpwstr>_Toc363129368</vt:lpwstr>
      </vt:variant>
      <vt:variant>
        <vt:i4>2031665</vt:i4>
      </vt:variant>
      <vt:variant>
        <vt:i4>38</vt:i4>
      </vt:variant>
      <vt:variant>
        <vt:i4>0</vt:i4>
      </vt:variant>
      <vt:variant>
        <vt:i4>5</vt:i4>
      </vt:variant>
      <vt:variant>
        <vt:lpwstr/>
      </vt:variant>
      <vt:variant>
        <vt:lpwstr>_Toc363129367</vt:lpwstr>
      </vt:variant>
      <vt:variant>
        <vt:i4>2031665</vt:i4>
      </vt:variant>
      <vt:variant>
        <vt:i4>32</vt:i4>
      </vt:variant>
      <vt:variant>
        <vt:i4>0</vt:i4>
      </vt:variant>
      <vt:variant>
        <vt:i4>5</vt:i4>
      </vt:variant>
      <vt:variant>
        <vt:lpwstr/>
      </vt:variant>
      <vt:variant>
        <vt:lpwstr>_Toc363129366</vt:lpwstr>
      </vt:variant>
      <vt:variant>
        <vt:i4>2031665</vt:i4>
      </vt:variant>
      <vt:variant>
        <vt:i4>26</vt:i4>
      </vt:variant>
      <vt:variant>
        <vt:i4>0</vt:i4>
      </vt:variant>
      <vt:variant>
        <vt:i4>5</vt:i4>
      </vt:variant>
      <vt:variant>
        <vt:lpwstr/>
      </vt:variant>
      <vt:variant>
        <vt:lpwstr>_Toc363129365</vt:lpwstr>
      </vt:variant>
      <vt:variant>
        <vt:i4>2031665</vt:i4>
      </vt:variant>
      <vt:variant>
        <vt:i4>20</vt:i4>
      </vt:variant>
      <vt:variant>
        <vt:i4>0</vt:i4>
      </vt:variant>
      <vt:variant>
        <vt:i4>5</vt:i4>
      </vt:variant>
      <vt:variant>
        <vt:lpwstr/>
      </vt:variant>
      <vt:variant>
        <vt:lpwstr>_Toc363129364</vt:lpwstr>
      </vt:variant>
      <vt:variant>
        <vt:i4>2031665</vt:i4>
      </vt:variant>
      <vt:variant>
        <vt:i4>14</vt:i4>
      </vt:variant>
      <vt:variant>
        <vt:i4>0</vt:i4>
      </vt:variant>
      <vt:variant>
        <vt:i4>5</vt:i4>
      </vt:variant>
      <vt:variant>
        <vt:lpwstr/>
      </vt:variant>
      <vt:variant>
        <vt:lpwstr>_Toc363129363</vt:lpwstr>
      </vt:variant>
      <vt:variant>
        <vt:i4>2031665</vt:i4>
      </vt:variant>
      <vt:variant>
        <vt:i4>8</vt:i4>
      </vt:variant>
      <vt:variant>
        <vt:i4>0</vt:i4>
      </vt:variant>
      <vt:variant>
        <vt:i4>5</vt:i4>
      </vt:variant>
      <vt:variant>
        <vt:lpwstr/>
      </vt:variant>
      <vt:variant>
        <vt:lpwstr>_Toc363129362</vt:lpwstr>
      </vt:variant>
      <vt:variant>
        <vt:i4>2031665</vt:i4>
      </vt:variant>
      <vt:variant>
        <vt:i4>2</vt:i4>
      </vt:variant>
      <vt:variant>
        <vt:i4>0</vt:i4>
      </vt:variant>
      <vt:variant>
        <vt:i4>5</vt:i4>
      </vt:variant>
      <vt:variant>
        <vt:lpwstr/>
      </vt:variant>
      <vt:variant>
        <vt:lpwstr>_Toc363129361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jh</cp:lastModifiedBy>
  <cp:revision>84</cp:revision>
  <cp:lastPrinted>2021-08-26T07:59:00Z</cp:lastPrinted>
  <dcterms:created xsi:type="dcterms:W3CDTF">2021-08-26T07:56:00Z</dcterms:created>
  <dcterms:modified xsi:type="dcterms:W3CDTF">2022-02-11T08:11:00Z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2052-8.1.0.3483</vt:lpwstr>
  </property>
</Properties>
</file>